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1842E" w14:textId="03AA4486" w:rsidR="00DF6F6A" w:rsidRDefault="00DF6F6A" w:rsidP="006B722F">
      <w:pPr>
        <w:jc w:val="center"/>
        <w:rPr>
          <w:rFonts w:ascii="Century Gothic" w:hAnsi="Century Gothic" w:cs="Calibri"/>
          <w:b/>
          <w:bCs/>
          <w:sz w:val="20"/>
        </w:rPr>
      </w:pPr>
      <w:r>
        <w:rPr>
          <w:rFonts w:ascii="Century Gothic" w:hAnsi="Century Gothic" w:cs="Calibri"/>
          <w:b/>
          <w:bCs/>
          <w:sz w:val="20"/>
        </w:rPr>
        <w:t>Town of Newton Planning Board</w:t>
      </w:r>
    </w:p>
    <w:p w14:paraId="16B89725" w14:textId="4EA595C9" w:rsidR="00DF6F6A" w:rsidRDefault="00DF6F6A" w:rsidP="006B722F">
      <w:pPr>
        <w:jc w:val="center"/>
        <w:rPr>
          <w:rFonts w:ascii="Century Gothic" w:hAnsi="Century Gothic" w:cs="Calibri"/>
          <w:b/>
          <w:bCs/>
          <w:sz w:val="20"/>
        </w:rPr>
      </w:pPr>
      <w:r>
        <w:rPr>
          <w:rFonts w:ascii="Century Gothic" w:hAnsi="Century Gothic" w:cs="Calibri"/>
          <w:b/>
          <w:bCs/>
          <w:sz w:val="20"/>
        </w:rPr>
        <w:t>Regular Meeting</w:t>
      </w:r>
    </w:p>
    <w:p w14:paraId="1F7E1BDB" w14:textId="2B366769" w:rsidR="00080622" w:rsidRDefault="00421DB0" w:rsidP="00DF6F6A">
      <w:pPr>
        <w:jc w:val="center"/>
        <w:rPr>
          <w:rFonts w:ascii="Century Gothic" w:hAnsi="Century Gothic" w:cs="Calibri"/>
          <w:b/>
          <w:bCs/>
          <w:sz w:val="20"/>
        </w:rPr>
      </w:pPr>
      <w:r w:rsidRPr="00086D7D">
        <w:rPr>
          <w:rFonts w:ascii="Century Gothic" w:hAnsi="Century Gothic" w:cs="Calibri"/>
          <w:b/>
          <w:bCs/>
          <w:sz w:val="20"/>
        </w:rPr>
        <w:t>A</w:t>
      </w:r>
      <w:r w:rsidR="00252532">
        <w:rPr>
          <w:rFonts w:ascii="Century Gothic" w:hAnsi="Century Gothic" w:cs="Calibri"/>
          <w:b/>
          <w:bCs/>
          <w:sz w:val="20"/>
        </w:rPr>
        <w:t>ugust 20</w:t>
      </w:r>
      <w:r w:rsidR="00080622" w:rsidRPr="00086D7D">
        <w:rPr>
          <w:rFonts w:ascii="Century Gothic" w:hAnsi="Century Gothic" w:cs="Calibri"/>
          <w:b/>
          <w:bCs/>
          <w:sz w:val="20"/>
        </w:rPr>
        <w:t>, 2025</w:t>
      </w:r>
    </w:p>
    <w:p w14:paraId="4F5FC90A" w14:textId="77777777" w:rsidR="00DF6F6A" w:rsidRDefault="00DF6F6A">
      <w:pPr>
        <w:jc w:val="center"/>
        <w:rPr>
          <w:rFonts w:ascii="Century Gothic" w:hAnsi="Century Gothic" w:cs="Calibri"/>
          <w:b/>
          <w:bCs/>
          <w:sz w:val="20"/>
        </w:rPr>
      </w:pPr>
    </w:p>
    <w:p w14:paraId="051D280B" w14:textId="514297FE" w:rsidR="00682E00" w:rsidRDefault="00682E00">
      <w:pPr>
        <w:jc w:val="center"/>
        <w:rPr>
          <w:rFonts w:ascii="Century Gothic" w:hAnsi="Century Gothic" w:cs="Calibri"/>
          <w:b/>
          <w:bCs/>
          <w:sz w:val="20"/>
        </w:rPr>
      </w:pPr>
      <w:r>
        <w:rPr>
          <w:rFonts w:ascii="Century Gothic" w:hAnsi="Century Gothic" w:cs="Calibri"/>
          <w:b/>
          <w:bCs/>
          <w:sz w:val="20"/>
        </w:rPr>
        <w:t>MINUTES</w:t>
      </w:r>
    </w:p>
    <w:p w14:paraId="2F1415F9" w14:textId="77777777" w:rsidR="00682E00" w:rsidRPr="00086D7D" w:rsidRDefault="00682E00" w:rsidP="006B722F">
      <w:pPr>
        <w:jc w:val="center"/>
        <w:rPr>
          <w:rFonts w:ascii="Century Gothic" w:hAnsi="Century Gothic" w:cs="Calibri"/>
          <w:b/>
          <w:bCs/>
          <w:sz w:val="20"/>
        </w:rPr>
      </w:pPr>
    </w:p>
    <w:p w14:paraId="43FF6CB0" w14:textId="13A9E389" w:rsidR="00080622" w:rsidRPr="00086D7D" w:rsidRDefault="00080622" w:rsidP="00482EFA">
      <w:pPr>
        <w:pStyle w:val="NoSpacing"/>
      </w:pPr>
      <w:r w:rsidRPr="00086D7D">
        <w:t>The regular</w:t>
      </w:r>
      <w:r w:rsidR="001771A0" w:rsidRPr="00086D7D">
        <w:t xml:space="preserve"> </w:t>
      </w:r>
      <w:r w:rsidRPr="00086D7D">
        <w:t xml:space="preserve">meeting of the Newton </w:t>
      </w:r>
      <w:r w:rsidR="001771A0" w:rsidRPr="00086D7D">
        <w:t xml:space="preserve">Land Use </w:t>
      </w:r>
      <w:r w:rsidRPr="00086D7D">
        <w:t xml:space="preserve">Board was held at the Town Hall on </w:t>
      </w:r>
      <w:r w:rsidR="001C5ACE" w:rsidRPr="00086D7D">
        <w:t>A</w:t>
      </w:r>
      <w:r w:rsidR="00EF357F">
        <w:t>ugust 20,</w:t>
      </w:r>
      <w:r w:rsidR="002C216F" w:rsidRPr="00086D7D">
        <w:t xml:space="preserve"> </w:t>
      </w:r>
      <w:r w:rsidRPr="00086D7D">
        <w:t>202</w:t>
      </w:r>
      <w:r w:rsidR="002C216F" w:rsidRPr="00086D7D">
        <w:t>5</w:t>
      </w:r>
      <w:r w:rsidRPr="00086D7D">
        <w:t>. Chairwoman Vrahnos called the meeting to order at 7:0</w:t>
      </w:r>
      <w:r w:rsidR="002C216F" w:rsidRPr="00086D7D">
        <w:t>0</w:t>
      </w:r>
      <w:r w:rsidRPr="00086D7D">
        <w:t xml:space="preserve"> pm. </w:t>
      </w:r>
      <w:r w:rsidR="00DC258D" w:rsidRPr="00086D7D">
        <w:t xml:space="preserve">Chairwoman </w:t>
      </w:r>
      <w:r w:rsidRPr="00086D7D">
        <w:t>Vrahnos stated that proper notice had been given for this meeting in accordance with the “Open Public Meetings Act.”</w:t>
      </w:r>
    </w:p>
    <w:p w14:paraId="38F96465" w14:textId="77777777" w:rsidR="00080622" w:rsidRPr="00086D7D" w:rsidRDefault="00080622" w:rsidP="00482EFA">
      <w:pPr>
        <w:pStyle w:val="NoSpacing"/>
      </w:pPr>
      <w:r w:rsidRPr="00086D7D">
        <w:softHyphen/>
      </w:r>
      <w:r w:rsidRPr="00086D7D">
        <w:softHyphen/>
      </w:r>
    </w:p>
    <w:p w14:paraId="528D42F8" w14:textId="77777777" w:rsidR="00080622" w:rsidRPr="00086D7D" w:rsidRDefault="00080622" w:rsidP="00482EFA">
      <w:pPr>
        <w:pStyle w:val="NoSpacing"/>
      </w:pPr>
      <w:r w:rsidRPr="00086D7D">
        <w:t>Chairwoman Vrahnos led the Salute to the flag.</w:t>
      </w:r>
    </w:p>
    <w:p w14:paraId="104EFA7D" w14:textId="77777777" w:rsidR="00080622" w:rsidRPr="00086D7D" w:rsidRDefault="00080622" w:rsidP="00482EFA">
      <w:pPr>
        <w:pStyle w:val="NoSpacing"/>
      </w:pPr>
    </w:p>
    <w:p w14:paraId="40EC5172" w14:textId="77777777" w:rsidR="00080622" w:rsidRPr="00232C90" w:rsidRDefault="00080622" w:rsidP="00482EFA">
      <w:pPr>
        <w:pStyle w:val="NoSpacing"/>
        <w:rPr>
          <w:b/>
          <w:bCs/>
        </w:rPr>
      </w:pPr>
      <w:r w:rsidRPr="00232C90">
        <w:rPr>
          <w:b/>
          <w:bCs/>
        </w:rPr>
        <w:t>ROLL CALL</w:t>
      </w:r>
    </w:p>
    <w:p w14:paraId="2E16EC52" w14:textId="7886C717" w:rsidR="00080622" w:rsidRPr="00086D7D" w:rsidRDefault="00080622" w:rsidP="00080622">
      <w:pPr>
        <w:jc w:val="both"/>
        <w:rPr>
          <w:rFonts w:ascii="Century Gothic" w:hAnsi="Century Gothic" w:cs="Calibri"/>
          <w:sz w:val="20"/>
        </w:rPr>
      </w:pPr>
      <w:r w:rsidRPr="00086D7D">
        <w:rPr>
          <w:rFonts w:ascii="Century Gothic" w:hAnsi="Century Gothic" w:cs="Calibri"/>
          <w:sz w:val="20"/>
        </w:rPr>
        <w:t xml:space="preserve">Deputy Mayor Dickson </w:t>
      </w:r>
      <w:r w:rsidR="002C216F" w:rsidRPr="00086D7D">
        <w:rPr>
          <w:rFonts w:ascii="Century Gothic" w:hAnsi="Century Gothic" w:cs="Calibri"/>
          <w:sz w:val="20"/>
        </w:rPr>
        <w:t>–</w:t>
      </w:r>
      <w:r w:rsidR="001B3C50" w:rsidRPr="00086D7D">
        <w:rPr>
          <w:rFonts w:ascii="Century Gothic" w:hAnsi="Century Gothic" w:cs="Calibri"/>
          <w:sz w:val="20"/>
        </w:rPr>
        <w:t xml:space="preserve"> absent</w:t>
      </w:r>
      <w:r w:rsidR="002C216F" w:rsidRPr="00086D7D">
        <w:rPr>
          <w:rFonts w:ascii="Century Gothic" w:hAnsi="Century Gothic" w:cs="Calibri"/>
          <w:sz w:val="20"/>
        </w:rPr>
        <w:tab/>
      </w:r>
      <w:r w:rsidR="002C216F" w:rsidRPr="00086D7D">
        <w:rPr>
          <w:rFonts w:ascii="Century Gothic" w:hAnsi="Century Gothic" w:cs="Calibri"/>
          <w:sz w:val="20"/>
        </w:rPr>
        <w:tab/>
      </w:r>
      <w:r w:rsidRPr="00086D7D">
        <w:rPr>
          <w:rFonts w:ascii="Century Gothic" w:hAnsi="Century Gothic" w:cs="Calibri"/>
          <w:sz w:val="20"/>
        </w:rPr>
        <w:t>Mr. Flaherty</w:t>
      </w:r>
      <w:r w:rsidR="002C216F" w:rsidRPr="00086D7D">
        <w:rPr>
          <w:rFonts w:ascii="Century Gothic" w:hAnsi="Century Gothic" w:cs="Calibri"/>
          <w:sz w:val="20"/>
        </w:rPr>
        <w:t xml:space="preserve"> – </w:t>
      </w:r>
      <w:r w:rsidR="00847387" w:rsidRPr="00086D7D">
        <w:rPr>
          <w:rFonts w:ascii="Century Gothic" w:hAnsi="Century Gothic" w:cs="Calibri"/>
          <w:sz w:val="20"/>
        </w:rPr>
        <w:t>present</w:t>
      </w:r>
    </w:p>
    <w:p w14:paraId="211519D6" w14:textId="53AE6068" w:rsidR="00080622" w:rsidRPr="00086D7D" w:rsidRDefault="00080622" w:rsidP="002C216F">
      <w:pPr>
        <w:jc w:val="both"/>
        <w:rPr>
          <w:rFonts w:ascii="Century Gothic" w:hAnsi="Century Gothic" w:cs="Calibri"/>
          <w:sz w:val="20"/>
        </w:rPr>
      </w:pPr>
      <w:r w:rsidRPr="00086D7D">
        <w:rPr>
          <w:rFonts w:ascii="Century Gothic" w:hAnsi="Century Gothic" w:cs="Calibri"/>
          <w:sz w:val="20"/>
        </w:rPr>
        <w:t>Mayor Le</w:t>
      </w:r>
      <w:r w:rsidR="001771A0" w:rsidRPr="00086D7D">
        <w:rPr>
          <w:rFonts w:ascii="Century Gothic" w:hAnsi="Century Gothic" w:cs="Calibri"/>
          <w:sz w:val="20"/>
        </w:rPr>
        <w:t xml:space="preserve"> </w:t>
      </w:r>
      <w:r w:rsidRPr="00086D7D">
        <w:rPr>
          <w:rFonts w:ascii="Century Gothic" w:hAnsi="Century Gothic" w:cs="Calibri"/>
          <w:sz w:val="20"/>
        </w:rPr>
        <w:t>Frois</w:t>
      </w:r>
      <w:r w:rsidR="002C216F" w:rsidRPr="00086D7D">
        <w:rPr>
          <w:rFonts w:ascii="Century Gothic" w:hAnsi="Century Gothic" w:cs="Calibri"/>
          <w:sz w:val="20"/>
        </w:rPr>
        <w:t xml:space="preserve"> –</w:t>
      </w:r>
      <w:r w:rsidR="001B3C50" w:rsidRPr="00086D7D">
        <w:rPr>
          <w:rFonts w:ascii="Century Gothic" w:hAnsi="Century Gothic" w:cs="Calibri"/>
          <w:sz w:val="20"/>
        </w:rPr>
        <w:t xml:space="preserve"> </w:t>
      </w:r>
      <w:r w:rsidR="00EF357F">
        <w:rPr>
          <w:rFonts w:ascii="Century Gothic" w:hAnsi="Century Gothic" w:cs="Calibri"/>
          <w:sz w:val="20"/>
        </w:rPr>
        <w:t>present</w:t>
      </w:r>
      <w:r w:rsidR="002C216F" w:rsidRPr="00086D7D">
        <w:rPr>
          <w:rFonts w:ascii="Century Gothic" w:hAnsi="Century Gothic" w:cs="Calibri"/>
          <w:sz w:val="20"/>
        </w:rPr>
        <w:tab/>
      </w:r>
      <w:r w:rsidR="002C216F" w:rsidRPr="00086D7D">
        <w:rPr>
          <w:rFonts w:ascii="Century Gothic" w:hAnsi="Century Gothic" w:cs="Calibri"/>
          <w:sz w:val="20"/>
        </w:rPr>
        <w:tab/>
      </w:r>
      <w:r w:rsidRPr="00086D7D">
        <w:rPr>
          <w:rFonts w:ascii="Century Gothic" w:hAnsi="Century Gothic" w:cs="Calibri"/>
          <w:sz w:val="20"/>
        </w:rPr>
        <w:tab/>
      </w:r>
      <w:r w:rsidR="00EF357F" w:rsidRPr="00086D7D">
        <w:rPr>
          <w:rFonts w:ascii="Century Gothic" w:hAnsi="Century Gothic" w:cs="Calibri"/>
          <w:sz w:val="20"/>
        </w:rPr>
        <w:t>Ms. Vrahnos - present</w:t>
      </w:r>
      <w:r w:rsidR="002C216F" w:rsidRPr="00086D7D">
        <w:rPr>
          <w:rFonts w:ascii="Century Gothic" w:hAnsi="Century Gothic" w:cs="Calibri"/>
          <w:sz w:val="20"/>
        </w:rPr>
        <w:tab/>
      </w:r>
      <w:r w:rsidR="002C216F" w:rsidRPr="00086D7D">
        <w:rPr>
          <w:rFonts w:ascii="Century Gothic" w:hAnsi="Century Gothic" w:cs="Calibri"/>
          <w:sz w:val="20"/>
        </w:rPr>
        <w:tab/>
      </w:r>
      <w:r w:rsidR="00086D7D">
        <w:rPr>
          <w:rFonts w:ascii="Century Gothic" w:hAnsi="Century Gothic" w:cs="Calibri"/>
          <w:sz w:val="20"/>
        </w:rPr>
        <w:tab/>
      </w:r>
    </w:p>
    <w:p w14:paraId="418CF498" w14:textId="7F2C4C4B" w:rsidR="00080622" w:rsidRPr="00086D7D" w:rsidRDefault="00080622" w:rsidP="002C216F">
      <w:pPr>
        <w:jc w:val="both"/>
        <w:rPr>
          <w:rFonts w:ascii="Century Gothic" w:hAnsi="Century Gothic" w:cs="Calibri"/>
          <w:sz w:val="20"/>
        </w:rPr>
      </w:pPr>
      <w:r w:rsidRPr="00086D7D">
        <w:rPr>
          <w:rFonts w:ascii="Century Gothic" w:hAnsi="Century Gothic" w:cs="Calibri"/>
          <w:sz w:val="20"/>
        </w:rPr>
        <w:t>Mr. Russo, Jr.</w:t>
      </w:r>
      <w:r w:rsidR="002C216F" w:rsidRPr="00086D7D">
        <w:rPr>
          <w:rFonts w:ascii="Century Gothic" w:hAnsi="Century Gothic" w:cs="Calibri"/>
          <w:sz w:val="20"/>
        </w:rPr>
        <w:t xml:space="preserve"> –</w:t>
      </w:r>
      <w:r w:rsidR="0067336E" w:rsidRPr="00086D7D">
        <w:rPr>
          <w:rFonts w:ascii="Century Gothic" w:hAnsi="Century Gothic" w:cs="Calibri"/>
          <w:sz w:val="20"/>
        </w:rPr>
        <w:t xml:space="preserve"> present</w:t>
      </w:r>
      <w:r w:rsidR="0067336E" w:rsidRPr="00086D7D">
        <w:rPr>
          <w:rFonts w:ascii="Century Gothic" w:hAnsi="Century Gothic" w:cs="Calibri"/>
          <w:sz w:val="20"/>
        </w:rPr>
        <w:tab/>
      </w:r>
      <w:r w:rsidRPr="00086D7D">
        <w:rPr>
          <w:rFonts w:ascii="Century Gothic" w:hAnsi="Century Gothic" w:cs="Calibri"/>
          <w:sz w:val="20"/>
        </w:rPr>
        <w:tab/>
      </w:r>
      <w:r w:rsidRPr="00086D7D">
        <w:rPr>
          <w:rFonts w:ascii="Century Gothic" w:hAnsi="Century Gothic" w:cs="Calibri"/>
          <w:sz w:val="20"/>
        </w:rPr>
        <w:tab/>
      </w:r>
      <w:r w:rsidR="00086D7D">
        <w:rPr>
          <w:rFonts w:ascii="Century Gothic" w:hAnsi="Century Gothic" w:cs="Calibri"/>
          <w:sz w:val="20"/>
        </w:rPr>
        <w:tab/>
      </w:r>
      <w:r w:rsidR="00EF357F" w:rsidRPr="00086D7D">
        <w:rPr>
          <w:rFonts w:ascii="Century Gothic" w:hAnsi="Century Gothic" w:cs="Calibri"/>
          <w:sz w:val="20"/>
        </w:rPr>
        <w:t>Ms. Waldron</w:t>
      </w:r>
      <w:r w:rsidR="00BD053C">
        <w:rPr>
          <w:rFonts w:ascii="Century Gothic" w:hAnsi="Century Gothic" w:cs="Calibri"/>
          <w:sz w:val="20"/>
        </w:rPr>
        <w:t xml:space="preserve"> - absent</w:t>
      </w:r>
    </w:p>
    <w:p w14:paraId="57903A7E" w14:textId="4D316A48" w:rsidR="00080622" w:rsidRPr="00086D7D" w:rsidRDefault="00080622" w:rsidP="00EF357F">
      <w:pPr>
        <w:pStyle w:val="NoSpacing"/>
      </w:pPr>
      <w:r w:rsidRPr="00086D7D">
        <w:t>Mr. Wink</w:t>
      </w:r>
      <w:r w:rsidR="002C216F" w:rsidRPr="00086D7D">
        <w:t xml:space="preserve"> –</w:t>
      </w:r>
      <w:r w:rsidR="007C2C0A" w:rsidRPr="00086D7D">
        <w:t xml:space="preserve"> </w:t>
      </w:r>
      <w:r w:rsidR="007E1550" w:rsidRPr="00086D7D">
        <w:t>present</w:t>
      </w:r>
      <w:r w:rsidRPr="00086D7D">
        <w:tab/>
      </w:r>
      <w:r w:rsidRPr="00086D7D">
        <w:tab/>
      </w:r>
      <w:r w:rsidRPr="00086D7D">
        <w:tab/>
      </w:r>
      <w:r w:rsidR="00086D7D">
        <w:tab/>
      </w:r>
      <w:r w:rsidR="00EF357F">
        <w:t>Mr. Perigo, Alternate #</w:t>
      </w:r>
      <w:r w:rsidR="00BD053C">
        <w:t>1</w:t>
      </w:r>
      <w:r w:rsidR="00EF357F">
        <w:t xml:space="preserve"> - present</w:t>
      </w:r>
      <w:r w:rsidRPr="00086D7D">
        <w:tab/>
      </w:r>
    </w:p>
    <w:p w14:paraId="1E05BAC6" w14:textId="4078AD62" w:rsidR="00EF357F" w:rsidRDefault="00EF357F" w:rsidP="00482EFA">
      <w:pPr>
        <w:pStyle w:val="NoSpacing"/>
      </w:pPr>
      <w:r w:rsidRPr="00086D7D">
        <w:t>Mr. Ragsdale – present</w:t>
      </w:r>
      <w:r>
        <w:tab/>
      </w:r>
      <w:r>
        <w:tab/>
      </w:r>
      <w:r>
        <w:tab/>
      </w:r>
    </w:p>
    <w:p w14:paraId="2E5FD509" w14:textId="44522296" w:rsidR="00080622" w:rsidRPr="00086D7D" w:rsidRDefault="00A74DF5" w:rsidP="00482EFA">
      <w:pPr>
        <w:pStyle w:val="NoSpacing"/>
      </w:pPr>
      <w:r>
        <w:tab/>
      </w:r>
      <w:r>
        <w:tab/>
      </w:r>
      <w:r>
        <w:tab/>
      </w:r>
      <w:r>
        <w:tab/>
      </w:r>
      <w:r>
        <w:tab/>
      </w:r>
      <w:r>
        <w:tab/>
      </w:r>
    </w:p>
    <w:p w14:paraId="3A935772" w14:textId="70A05A1F" w:rsidR="00ED70CC" w:rsidRDefault="00ED70CC" w:rsidP="00482EFA">
      <w:pPr>
        <w:pStyle w:val="NoSpacing"/>
      </w:pPr>
      <w:r>
        <w:t>ALSO PRESEN</w:t>
      </w:r>
      <w:r w:rsidR="00EF357F">
        <w:t>T</w:t>
      </w:r>
    </w:p>
    <w:p w14:paraId="716735A3" w14:textId="6F9B4057" w:rsidR="001132B8" w:rsidRDefault="00080622" w:rsidP="00482EFA">
      <w:pPr>
        <w:pStyle w:val="NoSpacing"/>
      </w:pPr>
      <w:r w:rsidRPr="00086D7D">
        <w:t>Glenn Kienz, Board Attorney</w:t>
      </w:r>
      <w:r w:rsidR="001132B8">
        <w:tab/>
      </w:r>
      <w:r w:rsidR="001132B8">
        <w:tab/>
      </w:r>
      <w:r w:rsidR="001132B8">
        <w:tab/>
      </w:r>
      <w:r w:rsidR="00F47712">
        <w:t>Alison K</w:t>
      </w:r>
      <w:r w:rsidR="00115970">
        <w:t>o</w:t>
      </w:r>
      <w:r w:rsidR="00F47712">
        <w:t>psco, Town Planner</w:t>
      </w:r>
    </w:p>
    <w:p w14:paraId="42635D40" w14:textId="7EF7883B" w:rsidR="00C508F4" w:rsidRPr="00086D7D" w:rsidRDefault="001132B8" w:rsidP="00482EFA">
      <w:pPr>
        <w:pStyle w:val="NoSpacing"/>
      </w:pPr>
      <w:r>
        <w:t>Tom Knutelsky, Board Engineer</w:t>
      </w:r>
      <w:r>
        <w:tab/>
      </w:r>
      <w:r>
        <w:tab/>
      </w:r>
      <w:r w:rsidR="00F47712">
        <w:t>Helen Humbert, Board Secretary</w:t>
      </w:r>
      <w:r w:rsidR="00C508F4">
        <w:tab/>
      </w:r>
      <w:r w:rsidR="00C508F4">
        <w:tab/>
      </w:r>
      <w:r w:rsidR="00C508F4">
        <w:tab/>
      </w:r>
      <w:r w:rsidR="00C508F4">
        <w:tab/>
      </w:r>
      <w:r w:rsidR="00C508F4">
        <w:tab/>
      </w:r>
      <w:r w:rsidR="00C508F4">
        <w:tab/>
      </w:r>
    </w:p>
    <w:p w14:paraId="0F087A8E" w14:textId="53524CFC" w:rsidR="00C508F4" w:rsidRDefault="00C508F4" w:rsidP="00C508F4">
      <w:pPr>
        <w:widowControl w:val="0"/>
        <w:overflowPunct w:val="0"/>
        <w:autoSpaceDE w:val="0"/>
        <w:autoSpaceDN w:val="0"/>
        <w:adjustRightInd w:val="0"/>
        <w:jc w:val="both"/>
        <w:rPr>
          <w:rFonts w:ascii="Century Gothic" w:hAnsi="Century Gothic"/>
          <w:b/>
          <w:bCs/>
          <w:sz w:val="20"/>
        </w:rPr>
      </w:pPr>
      <w:r>
        <w:rPr>
          <w:rFonts w:ascii="Century Gothic" w:hAnsi="Century Gothic"/>
          <w:b/>
          <w:bCs/>
          <w:sz w:val="20"/>
        </w:rPr>
        <w:t>DESIGNATION OF BOARD SECRETARY</w:t>
      </w:r>
    </w:p>
    <w:p w14:paraId="687186DA" w14:textId="77777777" w:rsidR="00031523" w:rsidRDefault="00C508F4" w:rsidP="00C508F4">
      <w:pPr>
        <w:widowControl w:val="0"/>
        <w:overflowPunct w:val="0"/>
        <w:autoSpaceDE w:val="0"/>
        <w:autoSpaceDN w:val="0"/>
        <w:adjustRightInd w:val="0"/>
        <w:jc w:val="both"/>
        <w:rPr>
          <w:rFonts w:ascii="Century Gothic" w:hAnsi="Century Gothic"/>
          <w:sz w:val="20"/>
        </w:rPr>
      </w:pPr>
      <w:r w:rsidRPr="00086D7D">
        <w:rPr>
          <w:rFonts w:ascii="Century Gothic" w:hAnsi="Century Gothic"/>
          <w:sz w:val="20"/>
        </w:rPr>
        <w:t xml:space="preserve">Chairwoman Vrahnos </w:t>
      </w:r>
      <w:r>
        <w:rPr>
          <w:rFonts w:ascii="Century Gothic" w:hAnsi="Century Gothic"/>
          <w:sz w:val="20"/>
        </w:rPr>
        <w:t>opened the meeting to designate Helen Humbert as board secretary</w:t>
      </w:r>
      <w:r w:rsidRPr="00086D7D">
        <w:rPr>
          <w:rFonts w:ascii="Century Gothic" w:hAnsi="Century Gothic"/>
          <w:sz w:val="20"/>
        </w:rPr>
        <w:t>.</w:t>
      </w:r>
    </w:p>
    <w:p w14:paraId="7ECA8E8F" w14:textId="2A77A33C" w:rsidR="00C508F4" w:rsidRDefault="00031523" w:rsidP="00C508F4">
      <w:pPr>
        <w:widowControl w:val="0"/>
        <w:overflowPunct w:val="0"/>
        <w:autoSpaceDE w:val="0"/>
        <w:autoSpaceDN w:val="0"/>
        <w:adjustRightInd w:val="0"/>
        <w:jc w:val="both"/>
        <w:rPr>
          <w:rFonts w:ascii="Century Gothic" w:hAnsi="Century Gothic"/>
          <w:sz w:val="20"/>
        </w:rPr>
      </w:pPr>
      <w:r>
        <w:rPr>
          <w:rFonts w:ascii="Century Gothic" w:hAnsi="Century Gothic"/>
          <w:sz w:val="20"/>
        </w:rPr>
        <w:t>Mr. Russo made the motion to designate M</w:t>
      </w:r>
      <w:r w:rsidR="00F47712">
        <w:rPr>
          <w:rFonts w:ascii="Century Gothic" w:hAnsi="Century Gothic"/>
          <w:sz w:val="20"/>
        </w:rPr>
        <w:t xml:space="preserve">s. Humbert </w:t>
      </w:r>
      <w:r w:rsidR="00CF2F4E">
        <w:rPr>
          <w:rFonts w:ascii="Century Gothic" w:hAnsi="Century Gothic"/>
          <w:sz w:val="20"/>
        </w:rPr>
        <w:t>B</w:t>
      </w:r>
      <w:r w:rsidR="00F47712">
        <w:rPr>
          <w:rFonts w:ascii="Century Gothic" w:hAnsi="Century Gothic"/>
          <w:sz w:val="20"/>
        </w:rPr>
        <w:t>oard Secretary</w:t>
      </w:r>
      <w:r w:rsidR="00DE0CF3">
        <w:rPr>
          <w:rFonts w:ascii="Century Gothic" w:hAnsi="Century Gothic"/>
          <w:sz w:val="20"/>
        </w:rPr>
        <w:t>.</w:t>
      </w:r>
      <w:r w:rsidR="00BD053C">
        <w:rPr>
          <w:rFonts w:ascii="Century Gothic" w:hAnsi="Century Gothic"/>
          <w:sz w:val="20"/>
        </w:rPr>
        <w:t xml:space="preserve"> </w:t>
      </w:r>
      <w:r w:rsidR="00B81EB8">
        <w:rPr>
          <w:rFonts w:ascii="Century Gothic" w:hAnsi="Century Gothic"/>
          <w:sz w:val="20"/>
        </w:rPr>
        <w:t>Mr. Flaherty seconded the motion.</w:t>
      </w:r>
    </w:p>
    <w:p w14:paraId="4BB4A240" w14:textId="77777777" w:rsidR="00DE0CF3" w:rsidRDefault="00DE0CF3" w:rsidP="00C508F4">
      <w:pPr>
        <w:widowControl w:val="0"/>
        <w:overflowPunct w:val="0"/>
        <w:autoSpaceDE w:val="0"/>
        <w:autoSpaceDN w:val="0"/>
        <w:adjustRightInd w:val="0"/>
        <w:jc w:val="both"/>
        <w:rPr>
          <w:rFonts w:ascii="Century Gothic" w:hAnsi="Century Gothic"/>
          <w:sz w:val="20"/>
        </w:rPr>
      </w:pPr>
    </w:p>
    <w:p w14:paraId="71258621" w14:textId="10C022C5" w:rsidR="00DE0CF3" w:rsidRDefault="00DE0CF3" w:rsidP="00C508F4">
      <w:pPr>
        <w:widowControl w:val="0"/>
        <w:overflowPunct w:val="0"/>
        <w:autoSpaceDE w:val="0"/>
        <w:autoSpaceDN w:val="0"/>
        <w:adjustRightInd w:val="0"/>
        <w:jc w:val="both"/>
        <w:rPr>
          <w:rFonts w:ascii="Century Gothic" w:hAnsi="Century Gothic"/>
          <w:sz w:val="20"/>
        </w:rPr>
      </w:pPr>
      <w:r>
        <w:rPr>
          <w:rFonts w:ascii="Century Gothic" w:hAnsi="Century Gothic"/>
          <w:sz w:val="20"/>
        </w:rPr>
        <w:t>All in favor, none opposed.</w:t>
      </w:r>
    </w:p>
    <w:p w14:paraId="1C70D76E" w14:textId="77777777" w:rsidR="00DE0CF3" w:rsidRDefault="00DE0CF3" w:rsidP="00C508F4">
      <w:pPr>
        <w:widowControl w:val="0"/>
        <w:overflowPunct w:val="0"/>
        <w:autoSpaceDE w:val="0"/>
        <w:autoSpaceDN w:val="0"/>
        <w:adjustRightInd w:val="0"/>
        <w:jc w:val="both"/>
        <w:rPr>
          <w:rFonts w:ascii="Century Gothic" w:hAnsi="Century Gothic"/>
          <w:sz w:val="20"/>
        </w:rPr>
      </w:pPr>
    </w:p>
    <w:p w14:paraId="66E5D164" w14:textId="56D55507" w:rsidR="00C508F4" w:rsidRPr="00086D7D" w:rsidRDefault="00C508F4" w:rsidP="00C508F4">
      <w:pPr>
        <w:widowControl w:val="0"/>
        <w:overflowPunct w:val="0"/>
        <w:autoSpaceDE w:val="0"/>
        <w:autoSpaceDN w:val="0"/>
        <w:adjustRightInd w:val="0"/>
        <w:jc w:val="both"/>
        <w:rPr>
          <w:rFonts w:ascii="Century Gothic" w:hAnsi="Century Gothic"/>
          <w:b/>
          <w:bCs/>
          <w:sz w:val="20"/>
        </w:rPr>
      </w:pPr>
      <w:r>
        <w:rPr>
          <w:rFonts w:ascii="Century Gothic" w:hAnsi="Century Gothic"/>
          <w:b/>
          <w:bCs/>
          <w:sz w:val="20"/>
        </w:rPr>
        <w:t>DESIGNATION OF VICE CHAIR</w:t>
      </w:r>
    </w:p>
    <w:p w14:paraId="39A17390" w14:textId="6DFF267B" w:rsidR="00C508F4" w:rsidRDefault="00031523" w:rsidP="00727887">
      <w:pPr>
        <w:widowControl w:val="0"/>
        <w:overflowPunct w:val="0"/>
        <w:autoSpaceDE w:val="0"/>
        <w:autoSpaceDN w:val="0"/>
        <w:adjustRightInd w:val="0"/>
        <w:jc w:val="both"/>
        <w:rPr>
          <w:rFonts w:ascii="Century Gothic" w:hAnsi="Century Gothic"/>
          <w:sz w:val="20"/>
        </w:rPr>
      </w:pPr>
      <w:r>
        <w:rPr>
          <w:rFonts w:ascii="Century Gothic" w:hAnsi="Century Gothic"/>
          <w:sz w:val="20"/>
        </w:rPr>
        <w:t xml:space="preserve">Mr. Russo made </w:t>
      </w:r>
      <w:r w:rsidR="00895220">
        <w:rPr>
          <w:rFonts w:ascii="Century Gothic" w:hAnsi="Century Gothic"/>
          <w:sz w:val="20"/>
        </w:rPr>
        <w:t>a</w:t>
      </w:r>
      <w:r>
        <w:rPr>
          <w:rFonts w:ascii="Century Gothic" w:hAnsi="Century Gothic"/>
          <w:sz w:val="20"/>
        </w:rPr>
        <w:t xml:space="preserve"> motion </w:t>
      </w:r>
      <w:r w:rsidR="00F47712">
        <w:rPr>
          <w:rFonts w:ascii="Century Gothic" w:hAnsi="Century Gothic"/>
          <w:sz w:val="20"/>
        </w:rPr>
        <w:t>to nominate John</w:t>
      </w:r>
      <w:r>
        <w:rPr>
          <w:rFonts w:ascii="Century Gothic" w:hAnsi="Century Gothic"/>
          <w:sz w:val="20"/>
        </w:rPr>
        <w:t xml:space="preserve"> Ragsdale </w:t>
      </w:r>
      <w:r w:rsidR="00F47712">
        <w:rPr>
          <w:rFonts w:ascii="Century Gothic" w:hAnsi="Century Gothic"/>
          <w:sz w:val="20"/>
        </w:rPr>
        <w:t xml:space="preserve">for Vice </w:t>
      </w:r>
      <w:r w:rsidR="0004482A">
        <w:rPr>
          <w:rFonts w:ascii="Century Gothic" w:hAnsi="Century Gothic"/>
          <w:sz w:val="20"/>
        </w:rPr>
        <w:t>Chairman.</w:t>
      </w:r>
    </w:p>
    <w:p w14:paraId="0FCC461C" w14:textId="4C1F6DBF" w:rsidR="00F47712" w:rsidRDefault="00F47712" w:rsidP="00727887">
      <w:pPr>
        <w:widowControl w:val="0"/>
        <w:overflowPunct w:val="0"/>
        <w:autoSpaceDE w:val="0"/>
        <w:autoSpaceDN w:val="0"/>
        <w:adjustRightInd w:val="0"/>
        <w:jc w:val="both"/>
        <w:rPr>
          <w:rFonts w:ascii="Century Gothic" w:hAnsi="Century Gothic"/>
          <w:sz w:val="20"/>
        </w:rPr>
      </w:pPr>
      <w:r>
        <w:rPr>
          <w:rFonts w:ascii="Century Gothic" w:hAnsi="Century Gothic"/>
          <w:sz w:val="20"/>
        </w:rPr>
        <w:t>Chairwoman Vrahnos second</w:t>
      </w:r>
      <w:r w:rsidR="00895220">
        <w:rPr>
          <w:rFonts w:ascii="Century Gothic" w:hAnsi="Century Gothic"/>
          <w:sz w:val="20"/>
        </w:rPr>
        <w:t>ed the motion.</w:t>
      </w:r>
    </w:p>
    <w:p w14:paraId="10434DCB" w14:textId="03DEADD9" w:rsidR="00204606" w:rsidRDefault="00DE0CF3" w:rsidP="00204606">
      <w:pPr>
        <w:widowControl w:val="0"/>
        <w:overflowPunct w:val="0"/>
        <w:autoSpaceDE w:val="0"/>
        <w:autoSpaceDN w:val="0"/>
        <w:adjustRightInd w:val="0"/>
        <w:jc w:val="both"/>
        <w:rPr>
          <w:rFonts w:ascii="Century Gothic" w:hAnsi="Century Gothic"/>
          <w:b/>
          <w:bCs/>
          <w:sz w:val="20"/>
        </w:rPr>
      </w:pPr>
      <w:r>
        <w:rPr>
          <w:rFonts w:ascii="Century Gothic" w:hAnsi="Century Gothic"/>
          <w:sz w:val="20"/>
        </w:rPr>
        <w:t>All in favor, none opposed.</w:t>
      </w:r>
    </w:p>
    <w:p w14:paraId="5E0E56BE" w14:textId="77777777" w:rsidR="00C508F4" w:rsidRDefault="00C508F4" w:rsidP="00727887">
      <w:pPr>
        <w:widowControl w:val="0"/>
        <w:overflowPunct w:val="0"/>
        <w:autoSpaceDE w:val="0"/>
        <w:autoSpaceDN w:val="0"/>
        <w:adjustRightInd w:val="0"/>
        <w:jc w:val="both"/>
        <w:rPr>
          <w:rFonts w:ascii="Century Gothic" w:hAnsi="Century Gothic"/>
          <w:b/>
          <w:bCs/>
          <w:sz w:val="20"/>
        </w:rPr>
      </w:pPr>
    </w:p>
    <w:p w14:paraId="099AB811" w14:textId="2065021A" w:rsidR="00245720" w:rsidRPr="00086D7D" w:rsidRDefault="00245720" w:rsidP="00727887">
      <w:pPr>
        <w:widowControl w:val="0"/>
        <w:overflowPunct w:val="0"/>
        <w:autoSpaceDE w:val="0"/>
        <w:autoSpaceDN w:val="0"/>
        <w:adjustRightInd w:val="0"/>
        <w:jc w:val="both"/>
        <w:rPr>
          <w:rFonts w:ascii="Century Gothic" w:hAnsi="Century Gothic"/>
          <w:b/>
          <w:bCs/>
          <w:sz w:val="20"/>
        </w:rPr>
      </w:pPr>
      <w:r w:rsidRPr="00086D7D">
        <w:rPr>
          <w:rFonts w:ascii="Century Gothic" w:hAnsi="Century Gothic"/>
          <w:b/>
          <w:bCs/>
          <w:sz w:val="20"/>
        </w:rPr>
        <w:t>PUBLIC SESSION</w:t>
      </w:r>
    </w:p>
    <w:p w14:paraId="5D104CEF" w14:textId="77777777" w:rsidR="00895220" w:rsidRPr="00895220" w:rsidRDefault="00895220" w:rsidP="00895220">
      <w:pPr>
        <w:widowControl w:val="0"/>
        <w:overflowPunct w:val="0"/>
        <w:autoSpaceDE w:val="0"/>
        <w:autoSpaceDN w:val="0"/>
        <w:adjustRightInd w:val="0"/>
        <w:jc w:val="both"/>
        <w:rPr>
          <w:rFonts w:ascii="Century Gothic" w:hAnsi="Century Gothic"/>
          <w:sz w:val="20"/>
        </w:rPr>
      </w:pPr>
      <w:r w:rsidRPr="00895220">
        <w:rPr>
          <w:rFonts w:ascii="Century Gothic" w:hAnsi="Century Gothic"/>
          <w:sz w:val="20"/>
        </w:rPr>
        <w:t>Chairwoman Vrahnos opened the meeting to the public for items not on the agenda.</w:t>
      </w:r>
    </w:p>
    <w:p w14:paraId="556455B9" w14:textId="3F3A9847" w:rsidR="00895220" w:rsidRPr="00895220" w:rsidRDefault="00895220" w:rsidP="00895220">
      <w:pPr>
        <w:widowControl w:val="0"/>
        <w:overflowPunct w:val="0"/>
        <w:autoSpaceDE w:val="0"/>
        <w:autoSpaceDN w:val="0"/>
        <w:adjustRightInd w:val="0"/>
        <w:jc w:val="both"/>
        <w:rPr>
          <w:rFonts w:ascii="Century Gothic" w:hAnsi="Century Gothic"/>
          <w:sz w:val="20"/>
        </w:rPr>
      </w:pPr>
      <w:r w:rsidRPr="00895220">
        <w:rPr>
          <w:rFonts w:ascii="Century Gothic" w:hAnsi="Century Gothic"/>
          <w:sz w:val="20"/>
        </w:rPr>
        <w:t>Peter Struble, a neighbor of 64 Sussex Street, wished to discuss an agenda item. Mr. Kienz advised that he would have the opportunity to speak later in the meeting during the relevant application discussion.</w:t>
      </w:r>
    </w:p>
    <w:p w14:paraId="05397F70" w14:textId="77777777" w:rsidR="00895220" w:rsidRPr="00895220" w:rsidRDefault="00895220" w:rsidP="00895220">
      <w:pPr>
        <w:widowControl w:val="0"/>
        <w:overflowPunct w:val="0"/>
        <w:autoSpaceDE w:val="0"/>
        <w:autoSpaceDN w:val="0"/>
        <w:adjustRightInd w:val="0"/>
        <w:jc w:val="both"/>
        <w:rPr>
          <w:rFonts w:ascii="Century Gothic" w:hAnsi="Century Gothic"/>
          <w:sz w:val="20"/>
        </w:rPr>
      </w:pPr>
      <w:r w:rsidRPr="00895220">
        <w:rPr>
          <w:rFonts w:ascii="Century Gothic" w:hAnsi="Century Gothic"/>
          <w:sz w:val="20"/>
        </w:rPr>
        <w:t>There were no other members of the public who wished to speak at this time.</w:t>
      </w:r>
    </w:p>
    <w:p w14:paraId="08DB3189" w14:textId="77777777" w:rsidR="003C45B9" w:rsidRPr="00086D7D" w:rsidRDefault="003C45B9" w:rsidP="00727887">
      <w:pPr>
        <w:widowControl w:val="0"/>
        <w:overflowPunct w:val="0"/>
        <w:autoSpaceDE w:val="0"/>
        <w:autoSpaceDN w:val="0"/>
        <w:adjustRightInd w:val="0"/>
        <w:jc w:val="both"/>
        <w:rPr>
          <w:rFonts w:ascii="Century Gothic" w:hAnsi="Century Gothic"/>
          <w:sz w:val="20"/>
        </w:rPr>
      </w:pPr>
    </w:p>
    <w:p w14:paraId="623D374C" w14:textId="77777777" w:rsidR="00080622" w:rsidRPr="00B65EF8" w:rsidRDefault="00080622" w:rsidP="00482EFA">
      <w:pPr>
        <w:pStyle w:val="NoSpacing"/>
        <w:rPr>
          <w:b/>
          <w:bCs/>
        </w:rPr>
      </w:pPr>
      <w:r w:rsidRPr="00B65EF8">
        <w:rPr>
          <w:b/>
          <w:bCs/>
        </w:rPr>
        <w:t xml:space="preserve">MINUTES </w:t>
      </w:r>
    </w:p>
    <w:p w14:paraId="66833818" w14:textId="68EB4379" w:rsidR="00682E00" w:rsidRPr="00086D7D" w:rsidRDefault="00F47712" w:rsidP="00682E00">
      <w:pPr>
        <w:pStyle w:val="NoSpacing"/>
      </w:pPr>
      <w:r>
        <w:t>April 16,</w:t>
      </w:r>
      <w:r w:rsidR="001771A0" w:rsidRPr="00086D7D">
        <w:t xml:space="preserve"> 202</w:t>
      </w:r>
      <w:r w:rsidR="00BB749D" w:rsidRPr="00086D7D">
        <w:t>5</w:t>
      </w:r>
    </w:p>
    <w:p w14:paraId="007846DB" w14:textId="005B2468" w:rsidR="005A6406" w:rsidRDefault="005A6406" w:rsidP="00482EFA">
      <w:pPr>
        <w:pStyle w:val="NoSpacing"/>
      </w:pPr>
      <w:r>
        <w:t>Mr. Russo</w:t>
      </w:r>
      <w:r w:rsidRPr="00086D7D">
        <w:t xml:space="preserve"> </w:t>
      </w:r>
      <w:r w:rsidR="00EE3486" w:rsidRPr="00086D7D">
        <w:t xml:space="preserve">made a motion to adopt the </w:t>
      </w:r>
      <w:r>
        <w:t>April 15, 2025 minutes. Mr. Wink seconded the motion.</w:t>
      </w:r>
    </w:p>
    <w:p w14:paraId="27AFEE40" w14:textId="0D0E8105" w:rsidR="00682E00" w:rsidRDefault="00682E00" w:rsidP="00482EFA">
      <w:pPr>
        <w:pStyle w:val="NoSpacing"/>
      </w:pPr>
      <w:r>
        <w:t>IN FAVOR</w:t>
      </w:r>
      <w:r w:rsidR="00EE3486" w:rsidRPr="00086D7D">
        <w:t>:</w:t>
      </w:r>
      <w:r w:rsidR="00F144C6" w:rsidRPr="00086D7D">
        <w:t xml:space="preserve"> Russo,</w:t>
      </w:r>
      <w:r w:rsidR="00F47712">
        <w:t xml:space="preserve"> Wink, Flaherty, Ragsdale, Vrahnos</w:t>
      </w:r>
    </w:p>
    <w:p w14:paraId="10E41995" w14:textId="0C161F15" w:rsidR="00682E00" w:rsidRDefault="00682E00" w:rsidP="00482EFA">
      <w:pPr>
        <w:pStyle w:val="NoSpacing"/>
      </w:pPr>
      <w:r>
        <w:t>OPPOSED: None</w:t>
      </w:r>
    </w:p>
    <w:p w14:paraId="0CF7556C" w14:textId="2592F093" w:rsidR="00EE3486" w:rsidRPr="00086D7D" w:rsidRDefault="00682E00" w:rsidP="00482EFA">
      <w:pPr>
        <w:pStyle w:val="NoSpacing"/>
      </w:pPr>
      <w:r>
        <w:t>ABSTAIN: None</w:t>
      </w:r>
    </w:p>
    <w:p w14:paraId="430E18EC" w14:textId="77777777" w:rsidR="00204606" w:rsidRDefault="00204606" w:rsidP="00727887">
      <w:pPr>
        <w:jc w:val="both"/>
        <w:rPr>
          <w:rFonts w:ascii="Century Gothic" w:hAnsi="Century Gothic" w:cs="Calibri"/>
          <w:b/>
          <w:sz w:val="20"/>
        </w:rPr>
      </w:pPr>
    </w:p>
    <w:p w14:paraId="5B74D508" w14:textId="56DEF948" w:rsidR="00EE3486" w:rsidRPr="00086D7D" w:rsidRDefault="00080622" w:rsidP="00727887">
      <w:pPr>
        <w:jc w:val="both"/>
        <w:rPr>
          <w:rFonts w:ascii="Century Gothic" w:hAnsi="Century Gothic" w:cs="Calibri"/>
          <w:b/>
          <w:sz w:val="20"/>
        </w:rPr>
      </w:pPr>
      <w:r w:rsidRPr="00086D7D">
        <w:rPr>
          <w:rFonts w:ascii="Century Gothic" w:hAnsi="Century Gothic" w:cs="Calibri"/>
          <w:b/>
          <w:sz w:val="20"/>
        </w:rPr>
        <w:t>RESOLUTIONS</w:t>
      </w:r>
    </w:p>
    <w:p w14:paraId="6757EBA1" w14:textId="1093CB9D" w:rsidR="00EE3486" w:rsidRPr="00086D7D" w:rsidRDefault="00682E00" w:rsidP="00482EFA">
      <w:pPr>
        <w:pStyle w:val="NoSpacing"/>
      </w:pPr>
      <w:r>
        <w:t>There were no resolutions to consider.</w:t>
      </w:r>
    </w:p>
    <w:p w14:paraId="423C76AE" w14:textId="77777777" w:rsidR="00796F2C" w:rsidRPr="00086D7D" w:rsidRDefault="00796F2C" w:rsidP="00482EFA">
      <w:pPr>
        <w:pStyle w:val="NoSpacing"/>
      </w:pPr>
    </w:p>
    <w:p w14:paraId="6795D64A" w14:textId="03BAE19B" w:rsidR="00DE0CF3" w:rsidRDefault="009E221A" w:rsidP="00482EFA">
      <w:pPr>
        <w:pStyle w:val="NoSpacing"/>
        <w:rPr>
          <w:b/>
          <w:bCs/>
        </w:rPr>
      </w:pPr>
      <w:r w:rsidRPr="008D37E3">
        <w:rPr>
          <w:b/>
          <w:bCs/>
        </w:rPr>
        <w:t>BUSINESS</w:t>
      </w:r>
    </w:p>
    <w:p w14:paraId="2655F3D2" w14:textId="3EE80B4B" w:rsidR="00DE0CF3" w:rsidRPr="00EF3E2F" w:rsidRDefault="00DE0CF3" w:rsidP="00482EFA">
      <w:pPr>
        <w:pStyle w:val="NoSpacing"/>
        <w:rPr>
          <w:b/>
          <w:bCs/>
        </w:rPr>
      </w:pPr>
      <w:r>
        <w:rPr>
          <w:b/>
          <w:bCs/>
        </w:rPr>
        <w:t>PB #1-2025</w:t>
      </w:r>
    </w:p>
    <w:p w14:paraId="08FFB269" w14:textId="77777777" w:rsidR="00EF3E2F" w:rsidRDefault="00DE0CF3" w:rsidP="00EF3E2F">
      <w:pPr>
        <w:pStyle w:val="NoSpacing"/>
      </w:pPr>
      <w:r>
        <w:t xml:space="preserve">64 Sussex Street </w:t>
      </w:r>
      <w:r w:rsidR="00EF3E2F">
        <w:t>BFM, LLC</w:t>
      </w:r>
    </w:p>
    <w:p w14:paraId="6E4EAC4F" w14:textId="000CB64E" w:rsidR="00DE0CF3" w:rsidRDefault="00DE0CF3" w:rsidP="00482EFA">
      <w:pPr>
        <w:pStyle w:val="NoSpacing"/>
      </w:pPr>
      <w:r>
        <w:t>Block 22.01, Lot 23</w:t>
      </w:r>
    </w:p>
    <w:p w14:paraId="41BAA5C2" w14:textId="10335223" w:rsidR="00DE0CF3" w:rsidRDefault="00DE0CF3" w:rsidP="00482EFA">
      <w:pPr>
        <w:pStyle w:val="NoSpacing"/>
      </w:pPr>
      <w:r>
        <w:t>Variance Application</w:t>
      </w:r>
    </w:p>
    <w:p w14:paraId="6F703CD3" w14:textId="77777777" w:rsidR="00EF3E2F" w:rsidRDefault="00EF3E2F" w:rsidP="00482EFA">
      <w:pPr>
        <w:pStyle w:val="NoSpacing"/>
      </w:pPr>
    </w:p>
    <w:p w14:paraId="58613077" w14:textId="29AE5796" w:rsidR="00EE0217" w:rsidRPr="00EE0217" w:rsidRDefault="00EE0217" w:rsidP="00EE0217">
      <w:pPr>
        <w:pStyle w:val="NoSpacing"/>
      </w:pPr>
      <w:r w:rsidRPr="00EE0217">
        <w:t>Mr. William Haggerty, the applicant’s attorney, requested that the board review the application for completeness.</w:t>
      </w:r>
      <w:r>
        <w:t xml:space="preserve"> </w:t>
      </w:r>
      <w:r w:rsidRPr="00EE0217">
        <w:t>Mr. Haggerty described the subject property, which contains a trailer home in disrepair. Photos were submitted for reference. The applicant proposed a duplex, permitted in the zone, consisting of five bedrooms: three on the lower level and two on the upper level. The proposed building would be connected to public water and sewer systems.</w:t>
      </w:r>
    </w:p>
    <w:p w14:paraId="0DEEE847" w14:textId="77777777" w:rsidR="00EE0217" w:rsidRDefault="00EE0217" w:rsidP="00EE0217">
      <w:pPr>
        <w:pStyle w:val="NoSpacing"/>
      </w:pPr>
    </w:p>
    <w:p w14:paraId="238D1E53" w14:textId="2062EB70" w:rsidR="00EE0217" w:rsidRPr="00EE0217" w:rsidRDefault="00EE0217" w:rsidP="00EE0217">
      <w:pPr>
        <w:pStyle w:val="NoSpacing"/>
      </w:pPr>
      <w:r w:rsidRPr="00EE0217">
        <w:t>A variance was requested for parking in the front yard. Mr. Haggerty referenced a neighbor’s concerns, noting the applicant plans to include buffer plantings for screening. He also emphasized that the lot, though small, is consistent with neighboring lots.</w:t>
      </w:r>
    </w:p>
    <w:p w14:paraId="56A505B7" w14:textId="77777777" w:rsidR="00EE0217" w:rsidRDefault="00EE0217" w:rsidP="00EE0217">
      <w:pPr>
        <w:pStyle w:val="NoSpacing"/>
      </w:pPr>
    </w:p>
    <w:p w14:paraId="77D10880" w14:textId="2151B54D" w:rsidR="00EE0217" w:rsidRPr="00EE0217" w:rsidRDefault="00EE0217" w:rsidP="00EE0217">
      <w:pPr>
        <w:pStyle w:val="NoSpacing"/>
      </w:pPr>
      <w:r w:rsidRPr="00EE0217">
        <w:t>Mr. Kienz asked whether any other professionals were present. Mr. Haggerty confirmed that the applicant’s Site Project Manager was in attendance.</w:t>
      </w:r>
    </w:p>
    <w:p w14:paraId="0CB65B91" w14:textId="77777777" w:rsidR="00EE0217" w:rsidRDefault="00EE0217" w:rsidP="00EE0217">
      <w:pPr>
        <w:pStyle w:val="NoSpacing"/>
      </w:pPr>
    </w:p>
    <w:p w14:paraId="2940191A" w14:textId="31E230E6" w:rsidR="00EE0217" w:rsidRPr="00EE0217" w:rsidRDefault="00EE0217" w:rsidP="00EE0217">
      <w:pPr>
        <w:pStyle w:val="NoSpacing"/>
      </w:pPr>
      <w:r w:rsidRPr="00EE0217">
        <w:t xml:space="preserve">Mr. Kienz requested justification for the variances. Mr. Haggerty explained that relief was being sought for minimum lot size, driveway location, and plantings. He </w:t>
      </w:r>
      <w:r w:rsidR="0004482A">
        <w:t>stated</w:t>
      </w:r>
      <w:r w:rsidR="0004482A" w:rsidRPr="00EE0217">
        <w:t xml:space="preserve"> </w:t>
      </w:r>
      <w:r w:rsidRPr="00EE0217">
        <w:t>that front yard parking would reduce impervious coverage and site disturbance and be consistent with surrounding development.</w:t>
      </w:r>
    </w:p>
    <w:p w14:paraId="1239EA61" w14:textId="77777777" w:rsidR="00EE0217" w:rsidRDefault="00EE0217" w:rsidP="00EE0217">
      <w:pPr>
        <w:pStyle w:val="NoSpacing"/>
      </w:pPr>
    </w:p>
    <w:p w14:paraId="1B0FC500" w14:textId="3628CBCB" w:rsidR="00EE0217" w:rsidRPr="00EE0217" w:rsidRDefault="00EE0217" w:rsidP="00EE0217">
      <w:pPr>
        <w:pStyle w:val="NoSpacing"/>
      </w:pPr>
      <w:r w:rsidRPr="00EE0217">
        <w:t>Antonio Imbimbo, the applicant,</w:t>
      </w:r>
      <w:r w:rsidR="0004482A">
        <w:t xml:space="preserve"> </w:t>
      </w:r>
      <w:r w:rsidRPr="00EE0217">
        <w:t>was sworn in and accepted by the Board. Mr. Imbimbo confirmed agreement with Mr. Haggerty’s statements and was identified as the property owner.</w:t>
      </w:r>
    </w:p>
    <w:p w14:paraId="29492076" w14:textId="77777777" w:rsidR="00EE0217" w:rsidRDefault="00EE0217" w:rsidP="00EE0217">
      <w:pPr>
        <w:pStyle w:val="NoSpacing"/>
      </w:pPr>
    </w:p>
    <w:p w14:paraId="47056093" w14:textId="7D2A6483" w:rsidR="00EE0217" w:rsidRDefault="00EE0217" w:rsidP="00EE0217">
      <w:pPr>
        <w:pStyle w:val="NoSpacing"/>
      </w:pPr>
      <w:r w:rsidRPr="00EE0217">
        <w:t>Mr. Kienz noted that details were missing on page 2 of the plot pl</w:t>
      </w:r>
      <w:r>
        <w:t>an</w:t>
      </w:r>
      <w:r w:rsidRPr="00EE0217">
        <w:t>.</w:t>
      </w:r>
      <w:r>
        <w:t xml:space="preserve"> </w:t>
      </w:r>
      <w:r w:rsidRPr="00EE0217">
        <w:t>Mr. Knutelsky clarified that these details should be added to the final plans if the board approves the application. He also stated the applicant should indicate whether existing water and sewer services would be used or upgraded.</w:t>
      </w:r>
    </w:p>
    <w:p w14:paraId="39781036" w14:textId="77777777" w:rsidR="00EE0217" w:rsidRPr="00EE0217" w:rsidRDefault="00EE0217" w:rsidP="00EE0217">
      <w:pPr>
        <w:pStyle w:val="NoSpacing"/>
      </w:pPr>
    </w:p>
    <w:p w14:paraId="3456BD7F" w14:textId="77777777" w:rsidR="00EE0217" w:rsidRDefault="00EE0217" w:rsidP="00EE0217">
      <w:pPr>
        <w:pStyle w:val="NoSpacing"/>
      </w:pPr>
      <w:r w:rsidRPr="00EE0217">
        <w:t>Mr. Haggerty agreed to comply. Mr. Knutelsky confirmed this satisfies Mr. Simmons' report.</w:t>
      </w:r>
    </w:p>
    <w:p w14:paraId="26A2BA44" w14:textId="77777777" w:rsidR="0004482A" w:rsidRPr="00EE0217" w:rsidRDefault="0004482A" w:rsidP="00EE0217">
      <w:pPr>
        <w:pStyle w:val="NoSpacing"/>
      </w:pPr>
    </w:p>
    <w:p w14:paraId="541E5E05" w14:textId="5E5EF1F8" w:rsidR="00EE0217" w:rsidRDefault="00EE0217" w:rsidP="00EE0217">
      <w:pPr>
        <w:pStyle w:val="NoSpacing"/>
      </w:pPr>
      <w:r w:rsidRPr="00EE0217">
        <w:t>Chairwoman Vrahnos inquired about the Planner’s Report. Ms. Kopsco confirmed that her office had submitted a report and requested more detail on the driveway screening.</w:t>
      </w:r>
      <w:r w:rsidR="0004482A">
        <w:t xml:space="preserve"> </w:t>
      </w:r>
      <w:r w:rsidRPr="00EE0217">
        <w:t>Mr. Haggerty responded that sky-rocket junipers were proposed along the adjacent property. When asked about lighting, Mr. Imbimbo confirmed a residential-appropriate post light would be installed, with no light spillover, subject to the engineer’s approval.</w:t>
      </w:r>
    </w:p>
    <w:p w14:paraId="7B202EC0" w14:textId="77777777" w:rsidR="0004482A" w:rsidRPr="00EE0217" w:rsidRDefault="0004482A" w:rsidP="00EE0217">
      <w:pPr>
        <w:pStyle w:val="NoSpacing"/>
      </w:pPr>
    </w:p>
    <w:p w14:paraId="2C09C7C0" w14:textId="77777777" w:rsidR="00EE0217" w:rsidRDefault="00EE0217" w:rsidP="00EE0217">
      <w:pPr>
        <w:pStyle w:val="NoSpacing"/>
      </w:pPr>
      <w:r w:rsidRPr="00EE0217">
        <w:t>Chairwoman Vrahnos opened the floor to board questions.</w:t>
      </w:r>
    </w:p>
    <w:p w14:paraId="12ADDE26" w14:textId="77777777" w:rsidR="0004482A" w:rsidRPr="00EE0217" w:rsidRDefault="0004482A" w:rsidP="00EE0217">
      <w:pPr>
        <w:pStyle w:val="NoSpacing"/>
      </w:pPr>
    </w:p>
    <w:p w14:paraId="0E40D3BD" w14:textId="4781C15B" w:rsidR="00EE0217" w:rsidRPr="00EE0217" w:rsidRDefault="00EE0217" w:rsidP="00EE0217">
      <w:pPr>
        <w:pStyle w:val="NoSpacing"/>
      </w:pPr>
      <w:r w:rsidRPr="00EE0217">
        <w:t>Mayor L</w:t>
      </w:r>
      <w:r w:rsidR="000E36CC">
        <w:t>e</w:t>
      </w:r>
      <w:r w:rsidRPr="00EE0217">
        <w:t xml:space="preserve"> Frois requested clarification on the variance, confirming it included front yard parking with four stacked spaces. Mr. Haggerty confirmed.</w:t>
      </w:r>
    </w:p>
    <w:p w14:paraId="3E27931C" w14:textId="77777777" w:rsidR="00EE0217" w:rsidRDefault="00EE0217" w:rsidP="00EE0217">
      <w:pPr>
        <w:pStyle w:val="NoSpacing"/>
      </w:pPr>
    </w:p>
    <w:p w14:paraId="6807BBF8" w14:textId="22B3BFB6" w:rsidR="00EE0217" w:rsidRDefault="00EE0217" w:rsidP="00EE0217">
      <w:pPr>
        <w:pStyle w:val="NoSpacing"/>
      </w:pPr>
      <w:r w:rsidRPr="00EE0217">
        <w:t>Mr. Ragsdale inquired about the retaining wall.</w:t>
      </w:r>
      <w:r>
        <w:t xml:space="preserve"> </w:t>
      </w:r>
      <w:r w:rsidRPr="00EE0217">
        <w:t xml:space="preserve">Mr. Imbimbo stated the retaining wall existed at </w:t>
      </w:r>
      <w:r w:rsidR="0004482A">
        <w:t xml:space="preserve">the time of </w:t>
      </w:r>
      <w:r w:rsidRPr="00EE0217">
        <w:t>purchase.</w:t>
      </w:r>
      <w:r>
        <w:t xml:space="preserve"> </w:t>
      </w:r>
      <w:r w:rsidRPr="00EE0217">
        <w:t>Mr. Haggerty confirmed it was 0.7 feet and not a supportive wall.</w:t>
      </w:r>
      <w:r>
        <w:t xml:space="preserve"> </w:t>
      </w:r>
      <w:r w:rsidRPr="00EE0217">
        <w:t>Discussion ensued. Mr. Haggerty reiterated it was not a structural retaining wall.</w:t>
      </w:r>
    </w:p>
    <w:p w14:paraId="4F0FA6A6" w14:textId="77777777" w:rsidR="00EE0217" w:rsidRPr="00EE0217" w:rsidRDefault="00EE0217" w:rsidP="00EE0217">
      <w:pPr>
        <w:pStyle w:val="NoSpacing"/>
      </w:pPr>
    </w:p>
    <w:p w14:paraId="0BC30FC9" w14:textId="77777777" w:rsidR="00EE0217" w:rsidRPr="00EE0217" w:rsidRDefault="00EE0217" w:rsidP="00EE0217">
      <w:pPr>
        <w:pStyle w:val="NoSpacing"/>
      </w:pPr>
      <w:r w:rsidRPr="00EE0217">
        <w:lastRenderedPageBreak/>
        <w:t>Mr. Flaherty suggested moving the structure forward toward Sussex Street and placing parking in the rear. Mr. Haggerty responded that only a 4-foot shift was possible due to setback limitations and the need for buffer planting. Mr. Flaherty noted that a variance would be required either way.</w:t>
      </w:r>
    </w:p>
    <w:p w14:paraId="4275FD6F" w14:textId="2500CD94" w:rsidR="00EE0217" w:rsidRDefault="00EE0217" w:rsidP="00EE0217">
      <w:pPr>
        <w:pStyle w:val="NoSpacing"/>
      </w:pPr>
      <w:r w:rsidRPr="00EE0217">
        <w:t>Mr. Knutelsky noted that rear parking would require a K-turn, increasing impervious coverage.</w:t>
      </w:r>
      <w:r w:rsidRPr="00EE0217">
        <w:br/>
        <w:t xml:space="preserve">A discussion followed regarding the feasibility of on-street parking </w:t>
      </w:r>
      <w:r>
        <w:t>(</w:t>
      </w:r>
      <w:r w:rsidRPr="00EE0217">
        <w:t>not acceptable) and ensuring each unit has two designated spaces.</w:t>
      </w:r>
    </w:p>
    <w:p w14:paraId="1A61DC35" w14:textId="77777777" w:rsidR="00EE0217" w:rsidRPr="00EE0217" w:rsidRDefault="00EE0217" w:rsidP="00EE0217">
      <w:pPr>
        <w:pStyle w:val="NoSpacing"/>
      </w:pPr>
    </w:p>
    <w:p w14:paraId="5F7EB1E1" w14:textId="195C9015" w:rsidR="00EE0217" w:rsidRDefault="00EE0217" w:rsidP="00EE0217">
      <w:pPr>
        <w:pStyle w:val="NoSpacing"/>
      </w:pPr>
      <w:r w:rsidRPr="00EE0217">
        <w:t>Peter Struble, resident of 62 Sussex Street, was sworn in. He shared that he had previously maintained the lawn and performed snow removal for 64 Sussex Street. He expressed no objection to the project and suggested shifting the structure left on the lot.</w:t>
      </w:r>
      <w:r w:rsidR="0004482A">
        <w:t xml:space="preserve"> </w:t>
      </w:r>
      <w:r w:rsidRPr="00EE0217">
        <w:t>Mr. Haggerty confirmed Mr. Imbimbo was willing to move the structure one foot to the left.</w:t>
      </w:r>
    </w:p>
    <w:p w14:paraId="5A154A84" w14:textId="77777777" w:rsidR="0004482A" w:rsidRPr="00EE0217" w:rsidRDefault="0004482A" w:rsidP="00EE0217">
      <w:pPr>
        <w:pStyle w:val="NoSpacing"/>
      </w:pPr>
    </w:p>
    <w:p w14:paraId="1A7AFF40" w14:textId="77777777" w:rsidR="00EE0217" w:rsidRDefault="00EE0217" w:rsidP="00EE0217">
      <w:pPr>
        <w:pStyle w:val="NoSpacing"/>
      </w:pPr>
      <w:r w:rsidRPr="00EE0217">
        <w:t>Chairwoman Vrahnos invited further public comment. None was offered.</w:t>
      </w:r>
    </w:p>
    <w:p w14:paraId="3FD235D6" w14:textId="77777777" w:rsidR="0004482A" w:rsidRPr="00EE0217" w:rsidRDefault="0004482A" w:rsidP="00EE0217">
      <w:pPr>
        <w:pStyle w:val="NoSpacing"/>
      </w:pPr>
    </w:p>
    <w:p w14:paraId="4C329852" w14:textId="73C49656" w:rsidR="00EE0217" w:rsidRPr="00EE0217" w:rsidRDefault="00EE0217" w:rsidP="00EE0217">
      <w:pPr>
        <w:pStyle w:val="NoSpacing"/>
      </w:pPr>
      <w:r w:rsidRPr="00EE0217">
        <w:t>Mr. Kienz summarized the application and conditions of approval</w:t>
      </w:r>
      <w:r>
        <w:t>, a</w:t>
      </w:r>
      <w:r w:rsidRPr="00EE0217">
        <w:t>pproval of the variances for minimum lot size and width</w:t>
      </w:r>
      <w:r>
        <w:t>, p</w:t>
      </w:r>
      <w:r w:rsidRPr="00EE0217">
        <w:t>lot plan details (per Mr. Simmons’ report, page 2)</w:t>
      </w:r>
      <w:r>
        <w:t>, m</w:t>
      </w:r>
      <w:r w:rsidRPr="00EE0217">
        <w:t>ove house one foot to the left, maintaining a 12-foot side yard setback</w:t>
      </w:r>
      <w:r>
        <w:t>, i</w:t>
      </w:r>
      <w:r w:rsidRPr="00EE0217">
        <w:t>nstallation of lighting, subject to engineering review</w:t>
      </w:r>
      <w:r>
        <w:t xml:space="preserve"> and lastly, a</w:t>
      </w:r>
      <w:r w:rsidRPr="00EE0217">
        <w:t>pproval of front yard parking variance</w:t>
      </w:r>
      <w:r>
        <w:t>.</w:t>
      </w:r>
    </w:p>
    <w:p w14:paraId="27CD565A" w14:textId="77777777" w:rsidR="006667DE" w:rsidRDefault="006667DE" w:rsidP="004A450B">
      <w:pPr>
        <w:pStyle w:val="NoSpacing"/>
      </w:pPr>
    </w:p>
    <w:p w14:paraId="36771179" w14:textId="6C5C30E9" w:rsidR="004A450B" w:rsidRDefault="004A450B" w:rsidP="004A450B">
      <w:pPr>
        <w:pStyle w:val="NoSpacing"/>
      </w:pPr>
      <w:r>
        <w:t>A motion to approve the conditional use variance was made by Mr. Ragsdale and seconded by Mr. Russo.</w:t>
      </w:r>
    </w:p>
    <w:p w14:paraId="10E60ECD" w14:textId="77777777" w:rsidR="004A450B" w:rsidRPr="0023665E" w:rsidRDefault="004A450B" w:rsidP="004A450B">
      <w:pPr>
        <w:pStyle w:val="NoSpacing"/>
      </w:pPr>
    </w:p>
    <w:p w14:paraId="64D278A8" w14:textId="77777777" w:rsidR="004A450B" w:rsidRDefault="004A450B" w:rsidP="004A450B">
      <w:pPr>
        <w:pStyle w:val="NoSpacing"/>
      </w:pPr>
      <w:r>
        <w:t>IN FAVOR: Le Frois, Ragsdale, Russo, Wink, Perigo, Vrahnos</w:t>
      </w:r>
    </w:p>
    <w:p w14:paraId="796BA8FB" w14:textId="77777777" w:rsidR="004A450B" w:rsidRDefault="004A450B" w:rsidP="004A450B">
      <w:pPr>
        <w:pStyle w:val="NoSpacing"/>
      </w:pPr>
      <w:r>
        <w:t>OPPOSED: Flaherty</w:t>
      </w:r>
    </w:p>
    <w:p w14:paraId="323EB13A" w14:textId="77777777" w:rsidR="004A450B" w:rsidRDefault="004A450B" w:rsidP="004A450B">
      <w:pPr>
        <w:pStyle w:val="NoSpacing"/>
      </w:pPr>
      <w:r>
        <w:t xml:space="preserve">ABSTAIN: None </w:t>
      </w:r>
    </w:p>
    <w:p w14:paraId="15CB7B33" w14:textId="77777777" w:rsidR="008E0552" w:rsidRDefault="008E0552" w:rsidP="00482EFA">
      <w:pPr>
        <w:pStyle w:val="NoSpacing"/>
      </w:pPr>
    </w:p>
    <w:p w14:paraId="6C73B933" w14:textId="2A3BD54C" w:rsidR="004A450B" w:rsidRDefault="004A450B" w:rsidP="00482EFA">
      <w:pPr>
        <w:pStyle w:val="NoSpacing"/>
        <w:rPr>
          <w:b/>
          <w:bCs/>
        </w:rPr>
      </w:pPr>
      <w:r>
        <w:rPr>
          <w:b/>
          <w:bCs/>
        </w:rPr>
        <w:t>PB #5-2024</w:t>
      </w:r>
    </w:p>
    <w:p w14:paraId="4B4F7DCB" w14:textId="384B3666" w:rsidR="004A450B" w:rsidRDefault="004A450B" w:rsidP="00482EFA">
      <w:pPr>
        <w:pStyle w:val="NoSpacing"/>
      </w:pPr>
      <w:r>
        <w:rPr>
          <w:b/>
          <w:bCs/>
        </w:rPr>
        <w:t>County of Sussex</w:t>
      </w:r>
    </w:p>
    <w:p w14:paraId="221A6880" w14:textId="06E73E1E" w:rsidR="004A450B" w:rsidRDefault="004A450B" w:rsidP="00482EFA">
      <w:pPr>
        <w:pStyle w:val="NoSpacing"/>
      </w:pPr>
      <w:r>
        <w:t xml:space="preserve">39 High Street, County Judicial Complex </w:t>
      </w:r>
    </w:p>
    <w:p w14:paraId="66DF2CBB" w14:textId="135452F3" w:rsidR="004A450B" w:rsidRDefault="004A450B" w:rsidP="00482EFA">
      <w:pPr>
        <w:pStyle w:val="NoSpacing"/>
      </w:pPr>
      <w:r>
        <w:t>Block 5.01, Lot 19</w:t>
      </w:r>
    </w:p>
    <w:p w14:paraId="65E79C6D" w14:textId="06A0DC01" w:rsidR="004A450B" w:rsidRDefault="004A450B" w:rsidP="00482EFA">
      <w:pPr>
        <w:pStyle w:val="NoSpacing"/>
      </w:pPr>
      <w:r>
        <w:t>Preliminary and Final Major Subdivision and Variance Application</w:t>
      </w:r>
    </w:p>
    <w:p w14:paraId="13B5CC84" w14:textId="77777777" w:rsidR="0004482A" w:rsidRPr="004A450B" w:rsidRDefault="0004482A" w:rsidP="00482EFA">
      <w:pPr>
        <w:pStyle w:val="NoSpacing"/>
      </w:pPr>
    </w:p>
    <w:p w14:paraId="1A75661B" w14:textId="1A54786A" w:rsidR="004A450B" w:rsidRDefault="00DA0632" w:rsidP="00482EFA">
      <w:pPr>
        <w:pStyle w:val="NoSpacing"/>
      </w:pPr>
      <w:r>
        <w:t>Mark Peck, attorney for applicant.</w:t>
      </w:r>
    </w:p>
    <w:p w14:paraId="3B373D17" w14:textId="77777777" w:rsidR="0091396F" w:rsidRDefault="0091396F" w:rsidP="00482EFA">
      <w:pPr>
        <w:pStyle w:val="NoSpacing"/>
      </w:pPr>
    </w:p>
    <w:p w14:paraId="3B1C3718" w14:textId="2C5C0145" w:rsidR="00EE0217" w:rsidRPr="00EE0217" w:rsidRDefault="00EE0217" w:rsidP="00EE0217">
      <w:pPr>
        <w:pStyle w:val="NoSpacing"/>
      </w:pPr>
      <w:r w:rsidRPr="00EE0217">
        <w:t>Mr. Mark Peck represented the applicant.</w:t>
      </w:r>
      <w:r>
        <w:t xml:space="preserve"> </w:t>
      </w:r>
      <w:r w:rsidRPr="00EE0217">
        <w:t>The property is in a T-5/T-6 split zone, and no development is proposed. Existing Lot 19 will be subdivided into Lots 19.01 and 19.02.</w:t>
      </w:r>
    </w:p>
    <w:p w14:paraId="2EBAD440" w14:textId="77777777" w:rsidR="00EE0217" w:rsidRDefault="00EE0217" w:rsidP="00EE0217">
      <w:pPr>
        <w:pStyle w:val="NoSpacing"/>
      </w:pPr>
    </w:p>
    <w:p w14:paraId="447A792C" w14:textId="6A0A786D" w:rsidR="00EE0217" w:rsidRPr="00EE0217" w:rsidRDefault="00EE0217" w:rsidP="00EE0217">
      <w:pPr>
        <w:pStyle w:val="NoSpacing"/>
      </w:pPr>
      <w:r w:rsidRPr="00EE0217">
        <w:t>Mr. Peck introduced Keith Nelson, Director of Facilities Management, and Ken Dykstra, Site Engineer/Surveyor/Planner. Both were sworn in.</w:t>
      </w:r>
    </w:p>
    <w:p w14:paraId="11518F1E" w14:textId="77777777" w:rsidR="00EE0217" w:rsidRDefault="00EE0217" w:rsidP="00EE0217">
      <w:pPr>
        <w:pStyle w:val="NoSpacing"/>
      </w:pPr>
    </w:p>
    <w:p w14:paraId="29876494" w14:textId="506D6F3E" w:rsidR="00EE0217" w:rsidRPr="00EE0217" w:rsidRDefault="00EE0217" w:rsidP="00EE0217">
      <w:pPr>
        <w:pStyle w:val="NoSpacing"/>
      </w:pPr>
      <w:r w:rsidRPr="00EE0217">
        <w:t>Mr. Nelson noted the jail has been vacant since 2015. The County seeks to subdivide to potentially offload unused square footage. No decision has been made regarding the sale or retention of the parcel.</w:t>
      </w:r>
    </w:p>
    <w:p w14:paraId="007F0D3D" w14:textId="77777777" w:rsidR="00EE0217" w:rsidRDefault="00EE0217" w:rsidP="00EE0217">
      <w:pPr>
        <w:pStyle w:val="NoSpacing"/>
      </w:pPr>
    </w:p>
    <w:p w14:paraId="4A2A4234" w14:textId="50A26163" w:rsidR="00EE0217" w:rsidRPr="00EE0217" w:rsidRDefault="00EE0217" w:rsidP="00EE0217">
      <w:pPr>
        <w:pStyle w:val="NoSpacing"/>
      </w:pPr>
      <w:r w:rsidRPr="00EE0217">
        <w:t xml:space="preserve">Mr. Dykstra submitted an engineering survey and described the 6.09-acre judicial </w:t>
      </w:r>
      <w:r w:rsidR="0004482A">
        <w:t xml:space="preserve">complex </w:t>
      </w:r>
      <w:r w:rsidRPr="00EE0217">
        <w:t>property. After subdivision, Lot 19.01 would be 4.63 acres.</w:t>
      </w:r>
    </w:p>
    <w:p w14:paraId="1227E819" w14:textId="77777777" w:rsidR="00EE0217" w:rsidRDefault="00EE0217" w:rsidP="00EE0217">
      <w:pPr>
        <w:pStyle w:val="NoSpacing"/>
      </w:pPr>
    </w:p>
    <w:p w14:paraId="523AA6D2" w14:textId="252B88B2" w:rsidR="00EE0217" w:rsidRPr="00EE0217" w:rsidRDefault="00EE0217" w:rsidP="00EE0217">
      <w:pPr>
        <w:pStyle w:val="NoSpacing"/>
      </w:pPr>
      <w:r w:rsidRPr="00EE0217">
        <w:t>Mr. Dykstra described access points from Route 206 and Route 94 and stated that there are 11 existing nonconformities due to split zoning. Although the property lacks frontage, it maintains emergency access.</w:t>
      </w:r>
    </w:p>
    <w:p w14:paraId="318C3736" w14:textId="77777777" w:rsidR="00EE0217" w:rsidRDefault="00EE0217" w:rsidP="00EE0217">
      <w:pPr>
        <w:pStyle w:val="NoSpacing"/>
      </w:pPr>
    </w:p>
    <w:p w14:paraId="0F289939" w14:textId="71325769" w:rsidR="00BE6B54" w:rsidRDefault="00EE0217" w:rsidP="00482EFA">
      <w:pPr>
        <w:pStyle w:val="NoSpacing"/>
      </w:pPr>
      <w:r w:rsidRPr="00EE0217">
        <w:lastRenderedPageBreak/>
        <w:t>Mr. Knutelsky asked about C-1 variances and whether approval would create detriment. Mr. Dykstra confirmed the application met standards and would not negatively affect surrounding properties.</w:t>
      </w:r>
      <w:r>
        <w:t xml:space="preserve"> </w:t>
      </w:r>
      <w:r w:rsidRPr="00EE0217">
        <w:t>The board discussed:</w:t>
      </w:r>
      <w:r>
        <w:t xml:space="preserve"> </w:t>
      </w:r>
      <w:r w:rsidRPr="00EE0217">
        <w:t>Emergency access</w:t>
      </w:r>
      <w:r>
        <w:t>, g</w:t>
      </w:r>
      <w:r w:rsidRPr="00EE0217">
        <w:t>ated areas</w:t>
      </w:r>
      <w:r>
        <w:t>, n</w:t>
      </w:r>
      <w:r w:rsidRPr="00EE0217">
        <w:t>on-developable wooded slopes and shale</w:t>
      </w:r>
      <w:r>
        <w:t>, p</w:t>
      </w:r>
      <w:r w:rsidRPr="00EE0217">
        <w:t>arking garage availability</w:t>
      </w:r>
      <w:r>
        <w:t xml:space="preserve">. </w:t>
      </w:r>
      <w:r w:rsidRPr="00EE0217">
        <w:t>Mr. Kienz summarized the application, including utility access and parking.</w:t>
      </w:r>
    </w:p>
    <w:p w14:paraId="6E441A06" w14:textId="77777777" w:rsidR="00DA0632" w:rsidRDefault="00DA0632" w:rsidP="00482EFA">
      <w:pPr>
        <w:pStyle w:val="NoSpacing"/>
      </w:pPr>
    </w:p>
    <w:p w14:paraId="4985F661" w14:textId="6577BFAC" w:rsidR="00E64AAF" w:rsidRDefault="00E64AAF" w:rsidP="00482EFA">
      <w:pPr>
        <w:pStyle w:val="NoSpacing"/>
      </w:pPr>
      <w:r>
        <w:t xml:space="preserve">A motion was made by </w:t>
      </w:r>
      <w:r w:rsidR="00701857">
        <w:t>Mr. R</w:t>
      </w:r>
      <w:r w:rsidR="004A450B">
        <w:t>usso</w:t>
      </w:r>
      <w:r w:rsidR="00701857">
        <w:t xml:space="preserve"> </w:t>
      </w:r>
      <w:r w:rsidR="0086646D">
        <w:t>and seconded by</w:t>
      </w:r>
      <w:r w:rsidR="004A450B">
        <w:t xml:space="preserve"> </w:t>
      </w:r>
      <w:r w:rsidR="00701857">
        <w:t>M</w:t>
      </w:r>
      <w:r w:rsidR="004A450B">
        <w:t>r. Flaherty</w:t>
      </w:r>
      <w:r w:rsidR="00701857">
        <w:t xml:space="preserve"> </w:t>
      </w:r>
      <w:r>
        <w:t xml:space="preserve">to </w:t>
      </w:r>
      <w:r w:rsidR="004A450B">
        <w:t>approve</w:t>
      </w:r>
      <w:r>
        <w:t xml:space="preserve"> the request for subdivision approval </w:t>
      </w:r>
      <w:r w:rsidR="002D7423">
        <w:t>and</w:t>
      </w:r>
      <w:r w:rsidR="004D4A04">
        <w:t xml:space="preserve"> variances based on the testimony and reports prepared. </w:t>
      </w:r>
    </w:p>
    <w:p w14:paraId="7B2537CB" w14:textId="77777777" w:rsidR="002D7423" w:rsidRDefault="002D7423" w:rsidP="00482EFA">
      <w:pPr>
        <w:pStyle w:val="NoSpacing"/>
      </w:pPr>
    </w:p>
    <w:p w14:paraId="5BFCD4F2" w14:textId="5815A4A3" w:rsidR="002D7423" w:rsidRDefault="00701857" w:rsidP="002D7423">
      <w:pPr>
        <w:pStyle w:val="NoSpacing"/>
      </w:pPr>
      <w:r>
        <w:t>IN FAVOR</w:t>
      </w:r>
      <w:r w:rsidR="002D7423">
        <w:t xml:space="preserve">: </w:t>
      </w:r>
      <w:r w:rsidR="004A450B">
        <w:t>Le Frois, Ragsdale, Russo, Wink, Flaherty, Perigo, Vrahnos</w:t>
      </w:r>
    </w:p>
    <w:p w14:paraId="0D822B59" w14:textId="1298F464" w:rsidR="002D7423" w:rsidRDefault="00701857" w:rsidP="002D7423">
      <w:pPr>
        <w:pStyle w:val="NoSpacing"/>
      </w:pPr>
      <w:r>
        <w:t>OPPOSED</w:t>
      </w:r>
      <w:r w:rsidR="002D7423">
        <w:t xml:space="preserve">: </w:t>
      </w:r>
      <w:r w:rsidR="006C030F">
        <w:t>None</w:t>
      </w:r>
    </w:p>
    <w:p w14:paraId="59325152" w14:textId="10E46916" w:rsidR="00DF648C" w:rsidRDefault="00701857" w:rsidP="00482EFA">
      <w:pPr>
        <w:pStyle w:val="NoSpacing"/>
      </w:pPr>
      <w:r>
        <w:t>ABSTAIN</w:t>
      </w:r>
      <w:r w:rsidR="002D7423">
        <w:t>: None</w:t>
      </w:r>
    </w:p>
    <w:p w14:paraId="765BB20D" w14:textId="77777777" w:rsidR="004A450B" w:rsidRDefault="004A450B" w:rsidP="00482EFA">
      <w:pPr>
        <w:pStyle w:val="NoSpacing"/>
      </w:pPr>
    </w:p>
    <w:p w14:paraId="1B314372" w14:textId="158D7497" w:rsidR="004A450B" w:rsidRDefault="004A450B" w:rsidP="004A450B">
      <w:pPr>
        <w:pStyle w:val="NoSpacing"/>
        <w:rPr>
          <w:b/>
          <w:bCs/>
        </w:rPr>
      </w:pPr>
      <w:r>
        <w:rPr>
          <w:b/>
          <w:bCs/>
        </w:rPr>
        <w:t>PB #3-2025</w:t>
      </w:r>
    </w:p>
    <w:p w14:paraId="1FF51A32" w14:textId="04F97158" w:rsidR="004A450B" w:rsidRDefault="004A450B" w:rsidP="004A450B">
      <w:pPr>
        <w:pStyle w:val="NoSpacing"/>
        <w:rPr>
          <w:b/>
          <w:bCs/>
        </w:rPr>
      </w:pPr>
      <w:r>
        <w:rPr>
          <w:b/>
          <w:bCs/>
        </w:rPr>
        <w:t>Sussex County Community College</w:t>
      </w:r>
    </w:p>
    <w:p w14:paraId="18985FB0" w14:textId="24FFF472" w:rsidR="004A450B" w:rsidRDefault="004A450B" w:rsidP="004A450B">
      <w:pPr>
        <w:pStyle w:val="NoSpacing"/>
      </w:pPr>
      <w:r>
        <w:t>College Hill Road</w:t>
      </w:r>
    </w:p>
    <w:p w14:paraId="74323150" w14:textId="14C7DB92" w:rsidR="004A450B" w:rsidRDefault="004A450B" w:rsidP="004A450B">
      <w:pPr>
        <w:pStyle w:val="NoSpacing"/>
      </w:pPr>
      <w:r>
        <w:t>Block 3.01, Lot 19</w:t>
      </w:r>
    </w:p>
    <w:p w14:paraId="7057089C" w14:textId="5A263CF8" w:rsidR="004A450B" w:rsidRDefault="004A450B" w:rsidP="004A450B">
      <w:pPr>
        <w:pStyle w:val="NoSpacing"/>
      </w:pPr>
      <w:r>
        <w:t>Courtesy Review – Addition to Building ‘A’</w:t>
      </w:r>
    </w:p>
    <w:p w14:paraId="2F1DCD5C" w14:textId="77777777" w:rsidR="00BE6B54" w:rsidRDefault="00BE6B54" w:rsidP="004A450B">
      <w:pPr>
        <w:pStyle w:val="NoSpacing"/>
      </w:pPr>
    </w:p>
    <w:p w14:paraId="24672433" w14:textId="44148FA5" w:rsidR="00895220" w:rsidRPr="00895220" w:rsidRDefault="00895220" w:rsidP="00895220">
      <w:pPr>
        <w:pStyle w:val="NoSpacing"/>
      </w:pPr>
      <w:r w:rsidRPr="00895220">
        <w:t xml:space="preserve">Mr. Peck introduced the project. The college </w:t>
      </w:r>
      <w:r w:rsidR="00D838AE" w:rsidRPr="00895220">
        <w:t>is in</w:t>
      </w:r>
      <w:r w:rsidRPr="00895220">
        <w:t xml:space="preserve"> Zone </w:t>
      </w:r>
      <w:r w:rsidR="00B92915">
        <w:t>SD-</w:t>
      </w:r>
      <w:r w:rsidRPr="00895220">
        <w:t>2 and the addition complies with zoning.</w:t>
      </w:r>
      <w:r>
        <w:t xml:space="preserve"> </w:t>
      </w:r>
    </w:p>
    <w:p w14:paraId="2876869E" w14:textId="77777777" w:rsidR="00895220" w:rsidRDefault="00895220" w:rsidP="00895220">
      <w:pPr>
        <w:pStyle w:val="NoSpacing"/>
      </w:pPr>
    </w:p>
    <w:p w14:paraId="23E4784B" w14:textId="03CE9D55" w:rsidR="00895220" w:rsidRPr="00895220" w:rsidRDefault="00895220" w:rsidP="00895220">
      <w:pPr>
        <w:pStyle w:val="NoSpacing"/>
      </w:pPr>
      <w:r w:rsidRPr="00895220">
        <w:t>Dr. Cory Homer, President of Sussex County Community College, stated the new building would house labs for radiography, sonography, respiratory therapy, and dental assisting. These facilities would provide access to education otherwise requiring lengthy travel.</w:t>
      </w:r>
    </w:p>
    <w:p w14:paraId="23063AF9" w14:textId="77777777" w:rsidR="00895220" w:rsidRDefault="00895220" w:rsidP="00895220">
      <w:pPr>
        <w:pStyle w:val="NoSpacing"/>
      </w:pPr>
    </w:p>
    <w:p w14:paraId="0EE79ED4" w14:textId="7B665130" w:rsidR="00895220" w:rsidRPr="00895220" w:rsidRDefault="00895220" w:rsidP="00895220">
      <w:pPr>
        <w:pStyle w:val="NoSpacing"/>
      </w:pPr>
      <w:r w:rsidRPr="00895220">
        <w:t>Mayor L</w:t>
      </w:r>
      <w:r w:rsidR="00B92915">
        <w:t>e</w:t>
      </w:r>
      <w:r w:rsidRPr="00895220">
        <w:t xml:space="preserve"> Frois expressed appreciation for a recent tour of the campus and noted enrollment was up 6%—5% above the state average.</w:t>
      </w:r>
    </w:p>
    <w:p w14:paraId="49F5E74E" w14:textId="77777777" w:rsidR="00895220" w:rsidRDefault="00895220" w:rsidP="00895220">
      <w:pPr>
        <w:pStyle w:val="NoSpacing"/>
      </w:pPr>
    </w:p>
    <w:p w14:paraId="66C4ECBA" w14:textId="41112644" w:rsidR="00895220" w:rsidRPr="00895220" w:rsidRDefault="00895220" w:rsidP="00895220">
      <w:pPr>
        <w:pStyle w:val="NoSpacing"/>
      </w:pPr>
      <w:r w:rsidRPr="00895220">
        <w:t>Architect Chris Wolverton described the proposed 13,500 sq. ft. two-story glass-façade addition facing the pond. The first floor would house instructional labs and the second floor would contain classrooms. The building will be fully sprinklered and maintain the existing height, with rooftop HVAC units.</w:t>
      </w:r>
    </w:p>
    <w:p w14:paraId="0B9EAD7A" w14:textId="77777777" w:rsidR="00895220" w:rsidRDefault="00895220" w:rsidP="00895220">
      <w:pPr>
        <w:pStyle w:val="NoSpacing"/>
      </w:pPr>
    </w:p>
    <w:p w14:paraId="2BBA80E0" w14:textId="79B764B0" w:rsidR="00895220" w:rsidRPr="00895220" w:rsidRDefault="00895220" w:rsidP="00895220">
      <w:pPr>
        <w:pStyle w:val="NoSpacing"/>
      </w:pPr>
      <w:r w:rsidRPr="00895220">
        <w:t>Mr. Dykstra presented the site plan. The campus covers 175 acres across Newton, Hampton, and Fredon. Runoff filtration is proposed and permits have been approved.</w:t>
      </w:r>
    </w:p>
    <w:p w14:paraId="64D5809C" w14:textId="77777777" w:rsidR="00895220" w:rsidRDefault="00895220" w:rsidP="00895220">
      <w:pPr>
        <w:pStyle w:val="NoSpacing"/>
      </w:pPr>
    </w:p>
    <w:p w14:paraId="2CEEDB08" w14:textId="6171C668" w:rsidR="00895220" w:rsidRDefault="00895220" w:rsidP="00895220">
      <w:pPr>
        <w:pStyle w:val="NoSpacing"/>
      </w:pPr>
      <w:r w:rsidRPr="00895220">
        <w:t>Mr. Knutelsky requested an updated operations plan once the work is completed for reference.</w:t>
      </w:r>
    </w:p>
    <w:p w14:paraId="10E71092" w14:textId="77777777" w:rsidR="0070408C" w:rsidRPr="00895220" w:rsidRDefault="0070408C" w:rsidP="00895220">
      <w:pPr>
        <w:pStyle w:val="NoSpacing"/>
      </w:pPr>
    </w:p>
    <w:p w14:paraId="55F23624" w14:textId="4AFE0141" w:rsidR="004A450B" w:rsidRDefault="0070408C" w:rsidP="004A450B">
      <w:pPr>
        <w:pStyle w:val="NoSpacing"/>
      </w:pPr>
      <w:r>
        <w:t xml:space="preserve">Ms. Kopsco summarized the project’s relation to the Town Master Plan. </w:t>
      </w:r>
      <w:r w:rsidR="00895220" w:rsidRPr="00895220">
        <w:t>Mayor L</w:t>
      </w:r>
      <w:r w:rsidR="00B92915">
        <w:t>e</w:t>
      </w:r>
      <w:r w:rsidR="00895220" w:rsidRPr="00895220">
        <w:t xml:space="preserve"> Frois stated</w:t>
      </w:r>
      <w:r w:rsidR="00DF11CB">
        <w:t xml:space="preserve"> that</w:t>
      </w:r>
      <w:r w:rsidR="00895220" w:rsidRPr="00895220">
        <w:t xml:space="preserve"> the project is </w:t>
      </w:r>
      <w:r>
        <w:t>not in</w:t>
      </w:r>
      <w:r w:rsidR="00895220" w:rsidRPr="00895220">
        <w:t xml:space="preserve">consistent with the </w:t>
      </w:r>
      <w:r w:rsidR="00B92915">
        <w:t>T</w:t>
      </w:r>
      <w:r w:rsidR="00895220" w:rsidRPr="00895220">
        <w:t>own's Master Plan.</w:t>
      </w:r>
      <w:r>
        <w:t xml:space="preserve"> The Board agreed.</w:t>
      </w:r>
    </w:p>
    <w:p w14:paraId="4813EB74" w14:textId="77777777" w:rsidR="004A450B" w:rsidRDefault="004A450B" w:rsidP="004A450B">
      <w:pPr>
        <w:pStyle w:val="NoSpacing"/>
      </w:pPr>
    </w:p>
    <w:p w14:paraId="3F3C9BF4" w14:textId="77777777" w:rsidR="004A450B" w:rsidRDefault="004A450B" w:rsidP="004A450B">
      <w:pPr>
        <w:pStyle w:val="NoSpacing"/>
      </w:pPr>
      <w:r>
        <w:t>IN FAVOR: Le Frois, Ragsdale, Russo, Wink, Flaherty, Perigo, Vrahnos</w:t>
      </w:r>
    </w:p>
    <w:p w14:paraId="1337BF2D" w14:textId="77777777" w:rsidR="004A450B" w:rsidRDefault="004A450B" w:rsidP="004A450B">
      <w:pPr>
        <w:pStyle w:val="NoSpacing"/>
      </w:pPr>
      <w:r>
        <w:t>OPPOSED: None</w:t>
      </w:r>
    </w:p>
    <w:p w14:paraId="13861DC8" w14:textId="57C85647" w:rsidR="004A450B" w:rsidRDefault="004A450B" w:rsidP="00482EFA">
      <w:pPr>
        <w:pStyle w:val="NoSpacing"/>
      </w:pPr>
      <w:r>
        <w:t>ABSTAIN: None</w:t>
      </w:r>
    </w:p>
    <w:p w14:paraId="1F4C77BF" w14:textId="77777777" w:rsidR="006C030F" w:rsidRDefault="006C030F" w:rsidP="00482EFA">
      <w:pPr>
        <w:pStyle w:val="NoSpacing"/>
      </w:pPr>
    </w:p>
    <w:p w14:paraId="6EED1EAA" w14:textId="4D62F969" w:rsidR="006C030F" w:rsidRDefault="00522CFC" w:rsidP="00482EFA">
      <w:pPr>
        <w:pStyle w:val="NoSpacing"/>
        <w:rPr>
          <w:b/>
          <w:bCs/>
        </w:rPr>
      </w:pPr>
      <w:r>
        <w:rPr>
          <w:b/>
          <w:bCs/>
        </w:rPr>
        <w:t>CORRESPONDANCE</w:t>
      </w:r>
    </w:p>
    <w:p w14:paraId="672C06A7" w14:textId="57515BD1" w:rsidR="00232C90" w:rsidRPr="00232C90" w:rsidRDefault="00232C90" w:rsidP="00482EFA">
      <w:pPr>
        <w:pStyle w:val="NoSpacing"/>
      </w:pPr>
      <w:r>
        <w:t xml:space="preserve">The Board received a copy of the </w:t>
      </w:r>
      <w:r w:rsidRPr="006B722F">
        <w:rPr>
          <w:i/>
          <w:iCs/>
        </w:rPr>
        <w:t>New Jersey Planner</w:t>
      </w:r>
      <w:r>
        <w:t xml:space="preserve"> and had no comments.</w:t>
      </w:r>
    </w:p>
    <w:p w14:paraId="4D7C9FE2" w14:textId="7A9AC4D5" w:rsidR="00522CFC" w:rsidRDefault="00522CFC" w:rsidP="00482EFA">
      <w:pPr>
        <w:pStyle w:val="NoSpacing"/>
      </w:pPr>
    </w:p>
    <w:p w14:paraId="65440342" w14:textId="0F464B25" w:rsidR="00522CFC" w:rsidRDefault="00522CFC" w:rsidP="00482EFA">
      <w:pPr>
        <w:pStyle w:val="NoSpacing"/>
        <w:rPr>
          <w:b/>
          <w:bCs/>
        </w:rPr>
      </w:pPr>
      <w:r>
        <w:rPr>
          <w:b/>
          <w:bCs/>
        </w:rPr>
        <w:t xml:space="preserve">EXECUTIVE </w:t>
      </w:r>
      <w:r w:rsidR="00232C90">
        <w:rPr>
          <w:b/>
          <w:bCs/>
        </w:rPr>
        <w:t>SESSION</w:t>
      </w:r>
    </w:p>
    <w:p w14:paraId="7D6F3F3B" w14:textId="601409CF" w:rsidR="00232C90" w:rsidRPr="00232C90" w:rsidRDefault="00232C90" w:rsidP="00482EFA">
      <w:pPr>
        <w:pStyle w:val="NoSpacing"/>
      </w:pPr>
      <w:r>
        <w:t xml:space="preserve">No </w:t>
      </w:r>
      <w:r w:rsidR="00BD053C">
        <w:t>E</w:t>
      </w:r>
      <w:r>
        <w:t xml:space="preserve">xecutive </w:t>
      </w:r>
      <w:r w:rsidR="00BD053C">
        <w:t>S</w:t>
      </w:r>
      <w:r>
        <w:t>ession was held.</w:t>
      </w:r>
    </w:p>
    <w:p w14:paraId="778358B5" w14:textId="77777777" w:rsidR="00DF648C" w:rsidRPr="00086D7D" w:rsidRDefault="00DF648C" w:rsidP="00482EFA">
      <w:pPr>
        <w:pStyle w:val="NoSpacing"/>
      </w:pPr>
    </w:p>
    <w:p w14:paraId="5B214406" w14:textId="191A7500" w:rsidR="00EE3486" w:rsidRDefault="00DE0CF3" w:rsidP="00482EFA">
      <w:pPr>
        <w:pStyle w:val="NoSpacing"/>
      </w:pPr>
      <w:r>
        <w:lastRenderedPageBreak/>
        <w:t>Mr. Russo</w:t>
      </w:r>
      <w:r w:rsidR="00EE3486" w:rsidRPr="00701857">
        <w:t xml:space="preserve"> made a motion to adjourn the meeting. </w:t>
      </w:r>
      <w:r w:rsidR="00EE3486" w:rsidRPr="006B722F">
        <w:t xml:space="preserve">Mr. </w:t>
      </w:r>
      <w:r>
        <w:t>Ragsdale</w:t>
      </w:r>
      <w:r w:rsidR="00EE3486" w:rsidRPr="00701857">
        <w:t xml:space="preserve"> s</w:t>
      </w:r>
      <w:r w:rsidR="00EE3486" w:rsidRPr="00086D7D">
        <w:t>econd the motion. All in favo</w:t>
      </w:r>
      <w:r w:rsidR="00701857">
        <w:t>r, none opposed.</w:t>
      </w:r>
    </w:p>
    <w:p w14:paraId="254CC5E5" w14:textId="77777777" w:rsidR="00DD42F3" w:rsidRDefault="00DD42F3" w:rsidP="00482EFA">
      <w:pPr>
        <w:pStyle w:val="NoSpacing"/>
      </w:pPr>
    </w:p>
    <w:p w14:paraId="6D0553AE" w14:textId="7EC7099E" w:rsidR="00DD42F3" w:rsidRDefault="00DD42F3" w:rsidP="00482EFA">
      <w:pPr>
        <w:pStyle w:val="NoSpacing"/>
      </w:pPr>
      <w:r w:rsidRPr="00DD42F3">
        <w:t xml:space="preserve">The meeting was adjourned at </w:t>
      </w:r>
      <w:r w:rsidR="00DE0CF3">
        <w:t>8:28</w:t>
      </w:r>
      <w:r w:rsidRPr="00DD42F3">
        <w:t xml:space="preserve"> P.M.</w:t>
      </w:r>
    </w:p>
    <w:p w14:paraId="2967BB8E" w14:textId="77777777" w:rsidR="00553081" w:rsidRPr="00086D7D" w:rsidRDefault="00553081" w:rsidP="00482EFA">
      <w:pPr>
        <w:pStyle w:val="NoSpacing"/>
      </w:pPr>
    </w:p>
    <w:p w14:paraId="54CA13DD" w14:textId="77777777" w:rsidR="00EE3486" w:rsidRPr="00086D7D" w:rsidRDefault="00EE3486" w:rsidP="00482EFA">
      <w:pPr>
        <w:pStyle w:val="NoSpacing"/>
      </w:pPr>
      <w:r w:rsidRPr="00086D7D">
        <w:t xml:space="preserve">Respectfully submitted, </w:t>
      </w:r>
    </w:p>
    <w:p w14:paraId="62E0FA84" w14:textId="77777777" w:rsidR="00DE0CF3" w:rsidRDefault="00DE0CF3" w:rsidP="00482EFA">
      <w:pPr>
        <w:pStyle w:val="NoSpacing"/>
      </w:pPr>
      <w:r>
        <w:t>Helen Humbert</w:t>
      </w:r>
    </w:p>
    <w:p w14:paraId="2A38F067" w14:textId="24658E0D" w:rsidR="00DE3233" w:rsidRPr="00086D7D" w:rsidRDefault="00EE3486" w:rsidP="00482EFA">
      <w:pPr>
        <w:pStyle w:val="NoSpacing"/>
      </w:pPr>
      <w:r w:rsidRPr="00086D7D">
        <w:t>Planning Board Secretary</w:t>
      </w:r>
    </w:p>
    <w:sectPr w:rsidR="00DE3233" w:rsidRPr="00086D7D" w:rsidSect="005740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34387" w14:textId="77777777" w:rsidR="00982EA1" w:rsidRDefault="00982EA1" w:rsidP="000B32C6">
      <w:r>
        <w:separator/>
      </w:r>
    </w:p>
  </w:endnote>
  <w:endnote w:type="continuationSeparator" w:id="0">
    <w:p w14:paraId="1886F77F" w14:textId="77777777" w:rsidR="00982EA1" w:rsidRDefault="00982EA1" w:rsidP="000B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4EF9" w14:textId="77777777" w:rsidR="00761C15" w:rsidRDefault="00761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855247"/>
      <w:docPartObj>
        <w:docPartGallery w:val="Page Numbers (Bottom of Page)"/>
        <w:docPartUnique/>
      </w:docPartObj>
    </w:sdtPr>
    <w:sdtEndPr>
      <w:rPr>
        <w:rFonts w:ascii="Century Gothic" w:hAnsi="Century Gothic"/>
        <w:noProof/>
      </w:rPr>
    </w:sdtEndPr>
    <w:sdtContent>
      <w:p w14:paraId="71C402E8" w14:textId="1F4585B5" w:rsidR="000B32C6" w:rsidRPr="000B32C6" w:rsidRDefault="000B32C6" w:rsidP="000B32C6">
        <w:pPr>
          <w:pStyle w:val="Footer"/>
          <w:jc w:val="right"/>
          <w:rPr>
            <w:rFonts w:ascii="Century Gothic" w:hAnsi="Century Gothic"/>
          </w:rPr>
        </w:pPr>
        <w:r w:rsidRPr="000B32C6">
          <w:rPr>
            <w:rFonts w:ascii="Century Gothic" w:hAnsi="Century Gothic"/>
          </w:rPr>
          <w:fldChar w:fldCharType="begin"/>
        </w:r>
        <w:r w:rsidRPr="000B32C6">
          <w:rPr>
            <w:rFonts w:ascii="Century Gothic" w:hAnsi="Century Gothic"/>
          </w:rPr>
          <w:instrText xml:space="preserve"> PAGE   \* MERGEFORMAT </w:instrText>
        </w:r>
        <w:r w:rsidRPr="000B32C6">
          <w:rPr>
            <w:rFonts w:ascii="Century Gothic" w:hAnsi="Century Gothic"/>
          </w:rPr>
          <w:fldChar w:fldCharType="separate"/>
        </w:r>
        <w:r w:rsidRPr="000B32C6">
          <w:rPr>
            <w:rFonts w:ascii="Century Gothic" w:hAnsi="Century Gothic"/>
            <w:noProof/>
          </w:rPr>
          <w:t>2</w:t>
        </w:r>
        <w:r w:rsidRPr="000B32C6">
          <w:rPr>
            <w:rFonts w:ascii="Century Gothic" w:hAnsi="Century Gothic"/>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D02E" w14:textId="77777777" w:rsidR="00761C15" w:rsidRDefault="00761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8CDF6" w14:textId="77777777" w:rsidR="00982EA1" w:rsidRDefault="00982EA1" w:rsidP="000B32C6">
      <w:r>
        <w:separator/>
      </w:r>
    </w:p>
  </w:footnote>
  <w:footnote w:type="continuationSeparator" w:id="0">
    <w:p w14:paraId="470266A8" w14:textId="77777777" w:rsidR="00982EA1" w:rsidRDefault="00982EA1" w:rsidP="000B3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8E1F" w14:textId="77777777" w:rsidR="00761C15" w:rsidRDefault="00761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DAA5" w14:textId="77777777" w:rsidR="00761C15" w:rsidRDefault="00761C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CE0E" w14:textId="77777777" w:rsidR="00761C15" w:rsidRDefault="00761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D3796"/>
    <w:multiLevelType w:val="hybridMultilevel"/>
    <w:tmpl w:val="C248B4F0"/>
    <w:lvl w:ilvl="0" w:tplc="030AFB0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654EDD"/>
    <w:multiLevelType w:val="multilevel"/>
    <w:tmpl w:val="97F0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A747BF"/>
    <w:multiLevelType w:val="multilevel"/>
    <w:tmpl w:val="8178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231757">
    <w:abstractNumId w:val="0"/>
  </w:num>
  <w:num w:numId="2" w16cid:durableId="724262425">
    <w:abstractNumId w:val="1"/>
  </w:num>
  <w:num w:numId="3" w16cid:durableId="108280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DF"/>
    <w:rsid w:val="00003B7D"/>
    <w:rsid w:val="000115F7"/>
    <w:rsid w:val="00011CD0"/>
    <w:rsid w:val="0001432C"/>
    <w:rsid w:val="00020127"/>
    <w:rsid w:val="000243E8"/>
    <w:rsid w:val="00025DFD"/>
    <w:rsid w:val="00031523"/>
    <w:rsid w:val="00036225"/>
    <w:rsid w:val="0003793F"/>
    <w:rsid w:val="0004482A"/>
    <w:rsid w:val="00046B57"/>
    <w:rsid w:val="00055018"/>
    <w:rsid w:val="0005540A"/>
    <w:rsid w:val="00060500"/>
    <w:rsid w:val="0006190B"/>
    <w:rsid w:val="0007619F"/>
    <w:rsid w:val="00076AE1"/>
    <w:rsid w:val="00080622"/>
    <w:rsid w:val="00084E0A"/>
    <w:rsid w:val="00086D7D"/>
    <w:rsid w:val="00093362"/>
    <w:rsid w:val="00094F25"/>
    <w:rsid w:val="000A4E9A"/>
    <w:rsid w:val="000B203D"/>
    <w:rsid w:val="000B32C6"/>
    <w:rsid w:val="000B5A34"/>
    <w:rsid w:val="000C6815"/>
    <w:rsid w:val="000E0F9B"/>
    <w:rsid w:val="000E327C"/>
    <w:rsid w:val="000E36CC"/>
    <w:rsid w:val="000E5DC1"/>
    <w:rsid w:val="000F0F71"/>
    <w:rsid w:val="0010726E"/>
    <w:rsid w:val="001104A3"/>
    <w:rsid w:val="001125C3"/>
    <w:rsid w:val="001132B8"/>
    <w:rsid w:val="00115970"/>
    <w:rsid w:val="00120DC3"/>
    <w:rsid w:val="00122843"/>
    <w:rsid w:val="001377CD"/>
    <w:rsid w:val="00140C0A"/>
    <w:rsid w:val="00150B54"/>
    <w:rsid w:val="00151969"/>
    <w:rsid w:val="001542C1"/>
    <w:rsid w:val="0015571B"/>
    <w:rsid w:val="00165CE2"/>
    <w:rsid w:val="00173B91"/>
    <w:rsid w:val="001771A0"/>
    <w:rsid w:val="001776A3"/>
    <w:rsid w:val="00181D03"/>
    <w:rsid w:val="001A0970"/>
    <w:rsid w:val="001A21B9"/>
    <w:rsid w:val="001A3BB6"/>
    <w:rsid w:val="001B0023"/>
    <w:rsid w:val="001B3C50"/>
    <w:rsid w:val="001C2DE4"/>
    <w:rsid w:val="001C2E9C"/>
    <w:rsid w:val="001C5ACE"/>
    <w:rsid w:val="001C7BDB"/>
    <w:rsid w:val="001D09F7"/>
    <w:rsid w:val="001D5A19"/>
    <w:rsid w:val="001F068B"/>
    <w:rsid w:val="001F106B"/>
    <w:rsid w:val="001F3150"/>
    <w:rsid w:val="001F6BA6"/>
    <w:rsid w:val="00201D42"/>
    <w:rsid w:val="0020385A"/>
    <w:rsid w:val="00203A3F"/>
    <w:rsid w:val="00204606"/>
    <w:rsid w:val="0021085C"/>
    <w:rsid w:val="00214880"/>
    <w:rsid w:val="00215892"/>
    <w:rsid w:val="002165A3"/>
    <w:rsid w:val="00220835"/>
    <w:rsid w:val="00232381"/>
    <w:rsid w:val="00232C90"/>
    <w:rsid w:val="0023665E"/>
    <w:rsid w:val="00237B51"/>
    <w:rsid w:val="00240ED6"/>
    <w:rsid w:val="00245720"/>
    <w:rsid w:val="00252532"/>
    <w:rsid w:val="0026105C"/>
    <w:rsid w:val="00265552"/>
    <w:rsid w:val="00276AD0"/>
    <w:rsid w:val="00281511"/>
    <w:rsid w:val="002831F8"/>
    <w:rsid w:val="002850CB"/>
    <w:rsid w:val="002900FA"/>
    <w:rsid w:val="00292815"/>
    <w:rsid w:val="002944ED"/>
    <w:rsid w:val="00294D19"/>
    <w:rsid w:val="00294EE6"/>
    <w:rsid w:val="00297CAD"/>
    <w:rsid w:val="002A1E5A"/>
    <w:rsid w:val="002A5FF6"/>
    <w:rsid w:val="002A6FD0"/>
    <w:rsid w:val="002C216F"/>
    <w:rsid w:val="002C29DB"/>
    <w:rsid w:val="002C350A"/>
    <w:rsid w:val="002C6B4B"/>
    <w:rsid w:val="002D3192"/>
    <w:rsid w:val="002D3306"/>
    <w:rsid w:val="002D7423"/>
    <w:rsid w:val="002E6820"/>
    <w:rsid w:val="002F335E"/>
    <w:rsid w:val="002F574F"/>
    <w:rsid w:val="002F674B"/>
    <w:rsid w:val="003201CA"/>
    <w:rsid w:val="003201E6"/>
    <w:rsid w:val="00320472"/>
    <w:rsid w:val="00322179"/>
    <w:rsid w:val="00323D67"/>
    <w:rsid w:val="003266CE"/>
    <w:rsid w:val="00335E19"/>
    <w:rsid w:val="003441B9"/>
    <w:rsid w:val="00356E54"/>
    <w:rsid w:val="00361558"/>
    <w:rsid w:val="0036645C"/>
    <w:rsid w:val="0037746B"/>
    <w:rsid w:val="00381D60"/>
    <w:rsid w:val="0038542C"/>
    <w:rsid w:val="00396A1C"/>
    <w:rsid w:val="003B2FA6"/>
    <w:rsid w:val="003C1350"/>
    <w:rsid w:val="003C45B9"/>
    <w:rsid w:val="003C588B"/>
    <w:rsid w:val="003F155F"/>
    <w:rsid w:val="003F2307"/>
    <w:rsid w:val="003F4193"/>
    <w:rsid w:val="003F6027"/>
    <w:rsid w:val="004024FD"/>
    <w:rsid w:val="0040717B"/>
    <w:rsid w:val="004108BA"/>
    <w:rsid w:val="00416EAD"/>
    <w:rsid w:val="00421DB0"/>
    <w:rsid w:val="00432B1F"/>
    <w:rsid w:val="00440186"/>
    <w:rsid w:val="00443441"/>
    <w:rsid w:val="00443CED"/>
    <w:rsid w:val="004479C9"/>
    <w:rsid w:val="00457AFF"/>
    <w:rsid w:val="004629C3"/>
    <w:rsid w:val="00462BA5"/>
    <w:rsid w:val="00471279"/>
    <w:rsid w:val="004725C7"/>
    <w:rsid w:val="00473947"/>
    <w:rsid w:val="0047591A"/>
    <w:rsid w:val="00475E49"/>
    <w:rsid w:val="00482EFA"/>
    <w:rsid w:val="00491F2D"/>
    <w:rsid w:val="00494D4A"/>
    <w:rsid w:val="004A3C01"/>
    <w:rsid w:val="004A450B"/>
    <w:rsid w:val="004B60BE"/>
    <w:rsid w:val="004B7C53"/>
    <w:rsid w:val="004C02C6"/>
    <w:rsid w:val="004C3ACA"/>
    <w:rsid w:val="004D4A04"/>
    <w:rsid w:val="004D4F1E"/>
    <w:rsid w:val="004D749D"/>
    <w:rsid w:val="004E2AB1"/>
    <w:rsid w:val="004E6314"/>
    <w:rsid w:val="004F15AB"/>
    <w:rsid w:val="004F36FA"/>
    <w:rsid w:val="004F60D3"/>
    <w:rsid w:val="004F689F"/>
    <w:rsid w:val="0050373A"/>
    <w:rsid w:val="00506DE6"/>
    <w:rsid w:val="00511293"/>
    <w:rsid w:val="00514A89"/>
    <w:rsid w:val="00522CFC"/>
    <w:rsid w:val="00527A0A"/>
    <w:rsid w:val="005351C4"/>
    <w:rsid w:val="00537B49"/>
    <w:rsid w:val="00540A0F"/>
    <w:rsid w:val="0054549C"/>
    <w:rsid w:val="005467C1"/>
    <w:rsid w:val="00547404"/>
    <w:rsid w:val="00547CEB"/>
    <w:rsid w:val="00553081"/>
    <w:rsid w:val="00557135"/>
    <w:rsid w:val="00557BB5"/>
    <w:rsid w:val="005615CC"/>
    <w:rsid w:val="00563673"/>
    <w:rsid w:val="005740DF"/>
    <w:rsid w:val="0057446B"/>
    <w:rsid w:val="00577B43"/>
    <w:rsid w:val="00584B9E"/>
    <w:rsid w:val="00585FAD"/>
    <w:rsid w:val="005870D3"/>
    <w:rsid w:val="00590199"/>
    <w:rsid w:val="00597440"/>
    <w:rsid w:val="005A09E2"/>
    <w:rsid w:val="005A2225"/>
    <w:rsid w:val="005A4FCB"/>
    <w:rsid w:val="005A5447"/>
    <w:rsid w:val="005A6406"/>
    <w:rsid w:val="005A76D8"/>
    <w:rsid w:val="005A79CF"/>
    <w:rsid w:val="005B14F9"/>
    <w:rsid w:val="005C29E8"/>
    <w:rsid w:val="005D3137"/>
    <w:rsid w:val="005D60EF"/>
    <w:rsid w:val="005E1A78"/>
    <w:rsid w:val="005E2200"/>
    <w:rsid w:val="005E3FFC"/>
    <w:rsid w:val="005E442A"/>
    <w:rsid w:val="005E5A2E"/>
    <w:rsid w:val="005F1B4F"/>
    <w:rsid w:val="005F348C"/>
    <w:rsid w:val="005F3C4E"/>
    <w:rsid w:val="00601911"/>
    <w:rsid w:val="00603D48"/>
    <w:rsid w:val="00604698"/>
    <w:rsid w:val="0061028C"/>
    <w:rsid w:val="006176AF"/>
    <w:rsid w:val="00623081"/>
    <w:rsid w:val="00624211"/>
    <w:rsid w:val="0063099D"/>
    <w:rsid w:val="0063251D"/>
    <w:rsid w:val="00633764"/>
    <w:rsid w:val="006419FC"/>
    <w:rsid w:val="00642DAA"/>
    <w:rsid w:val="006575A0"/>
    <w:rsid w:val="0066152F"/>
    <w:rsid w:val="006667DE"/>
    <w:rsid w:val="0067336E"/>
    <w:rsid w:val="006768D9"/>
    <w:rsid w:val="00680116"/>
    <w:rsid w:val="00682E00"/>
    <w:rsid w:val="006838FE"/>
    <w:rsid w:val="0069204D"/>
    <w:rsid w:val="00696105"/>
    <w:rsid w:val="006A0577"/>
    <w:rsid w:val="006A08EB"/>
    <w:rsid w:val="006A1518"/>
    <w:rsid w:val="006A232F"/>
    <w:rsid w:val="006A620E"/>
    <w:rsid w:val="006B031B"/>
    <w:rsid w:val="006B075C"/>
    <w:rsid w:val="006B60B0"/>
    <w:rsid w:val="006B722F"/>
    <w:rsid w:val="006C030F"/>
    <w:rsid w:val="006C4279"/>
    <w:rsid w:val="006D107A"/>
    <w:rsid w:val="006D5F82"/>
    <w:rsid w:val="006D72C0"/>
    <w:rsid w:val="006F54BE"/>
    <w:rsid w:val="00700779"/>
    <w:rsid w:val="00701857"/>
    <w:rsid w:val="0070344A"/>
    <w:rsid w:val="0070408C"/>
    <w:rsid w:val="007051F7"/>
    <w:rsid w:val="00717312"/>
    <w:rsid w:val="0072016F"/>
    <w:rsid w:val="007220AB"/>
    <w:rsid w:val="00722226"/>
    <w:rsid w:val="00726E87"/>
    <w:rsid w:val="00727887"/>
    <w:rsid w:val="007357F1"/>
    <w:rsid w:val="00737331"/>
    <w:rsid w:val="00752665"/>
    <w:rsid w:val="0075376A"/>
    <w:rsid w:val="00753F76"/>
    <w:rsid w:val="00755458"/>
    <w:rsid w:val="00761C15"/>
    <w:rsid w:val="00771D4A"/>
    <w:rsid w:val="0078119A"/>
    <w:rsid w:val="00784102"/>
    <w:rsid w:val="007920CE"/>
    <w:rsid w:val="007957D6"/>
    <w:rsid w:val="007968F0"/>
    <w:rsid w:val="00796F2C"/>
    <w:rsid w:val="007A3BA3"/>
    <w:rsid w:val="007B49AA"/>
    <w:rsid w:val="007B7BB4"/>
    <w:rsid w:val="007C0B6E"/>
    <w:rsid w:val="007C0E94"/>
    <w:rsid w:val="007C2C0A"/>
    <w:rsid w:val="007C3220"/>
    <w:rsid w:val="007C6485"/>
    <w:rsid w:val="007D1C61"/>
    <w:rsid w:val="007E1550"/>
    <w:rsid w:val="007E63E7"/>
    <w:rsid w:val="007F162A"/>
    <w:rsid w:val="007F781F"/>
    <w:rsid w:val="00804E6B"/>
    <w:rsid w:val="00804FDC"/>
    <w:rsid w:val="0081191E"/>
    <w:rsid w:val="00816162"/>
    <w:rsid w:val="00824948"/>
    <w:rsid w:val="00826D3E"/>
    <w:rsid w:val="00831E41"/>
    <w:rsid w:val="0084246E"/>
    <w:rsid w:val="00843725"/>
    <w:rsid w:val="008459FF"/>
    <w:rsid w:val="00846624"/>
    <w:rsid w:val="00847387"/>
    <w:rsid w:val="00852AEC"/>
    <w:rsid w:val="00852FDD"/>
    <w:rsid w:val="00861355"/>
    <w:rsid w:val="00861E79"/>
    <w:rsid w:val="0086333C"/>
    <w:rsid w:val="00865EF6"/>
    <w:rsid w:val="0086646D"/>
    <w:rsid w:val="008710D8"/>
    <w:rsid w:val="00877706"/>
    <w:rsid w:val="00881991"/>
    <w:rsid w:val="008841A6"/>
    <w:rsid w:val="0088546D"/>
    <w:rsid w:val="00887BD9"/>
    <w:rsid w:val="00891E67"/>
    <w:rsid w:val="00895220"/>
    <w:rsid w:val="008A6175"/>
    <w:rsid w:val="008A79CA"/>
    <w:rsid w:val="008A7FF1"/>
    <w:rsid w:val="008B737F"/>
    <w:rsid w:val="008C4270"/>
    <w:rsid w:val="008D0040"/>
    <w:rsid w:val="008D3079"/>
    <w:rsid w:val="008D37E3"/>
    <w:rsid w:val="008D3D2F"/>
    <w:rsid w:val="008D7193"/>
    <w:rsid w:val="008D791D"/>
    <w:rsid w:val="008E0552"/>
    <w:rsid w:val="008E1825"/>
    <w:rsid w:val="008E5EE3"/>
    <w:rsid w:val="008F389A"/>
    <w:rsid w:val="008F79CE"/>
    <w:rsid w:val="00901E00"/>
    <w:rsid w:val="00910251"/>
    <w:rsid w:val="009120AB"/>
    <w:rsid w:val="00913412"/>
    <w:rsid w:val="0091396F"/>
    <w:rsid w:val="009165C6"/>
    <w:rsid w:val="00927360"/>
    <w:rsid w:val="00927384"/>
    <w:rsid w:val="00930EA6"/>
    <w:rsid w:val="00951276"/>
    <w:rsid w:val="00954FF4"/>
    <w:rsid w:val="00956AA3"/>
    <w:rsid w:val="009601C4"/>
    <w:rsid w:val="00960F54"/>
    <w:rsid w:val="009642A6"/>
    <w:rsid w:val="00971FFC"/>
    <w:rsid w:val="009806D5"/>
    <w:rsid w:val="009807A3"/>
    <w:rsid w:val="00982EA1"/>
    <w:rsid w:val="00986CBD"/>
    <w:rsid w:val="00996A94"/>
    <w:rsid w:val="009A08CC"/>
    <w:rsid w:val="009A1CE5"/>
    <w:rsid w:val="009A5292"/>
    <w:rsid w:val="009B36B2"/>
    <w:rsid w:val="009B7E3B"/>
    <w:rsid w:val="009C6C1F"/>
    <w:rsid w:val="009D15A5"/>
    <w:rsid w:val="009D7007"/>
    <w:rsid w:val="009D706B"/>
    <w:rsid w:val="009E1725"/>
    <w:rsid w:val="009E221A"/>
    <w:rsid w:val="009E4FBF"/>
    <w:rsid w:val="009F176F"/>
    <w:rsid w:val="00A05918"/>
    <w:rsid w:val="00A22BF7"/>
    <w:rsid w:val="00A33393"/>
    <w:rsid w:val="00A35086"/>
    <w:rsid w:val="00A353C0"/>
    <w:rsid w:val="00A508AF"/>
    <w:rsid w:val="00A52EE1"/>
    <w:rsid w:val="00A568E3"/>
    <w:rsid w:val="00A60529"/>
    <w:rsid w:val="00A61646"/>
    <w:rsid w:val="00A62F75"/>
    <w:rsid w:val="00A642F0"/>
    <w:rsid w:val="00A66AC2"/>
    <w:rsid w:val="00A74DF5"/>
    <w:rsid w:val="00A75AEE"/>
    <w:rsid w:val="00A81F9C"/>
    <w:rsid w:val="00A82E16"/>
    <w:rsid w:val="00A84CEE"/>
    <w:rsid w:val="00A87B16"/>
    <w:rsid w:val="00A9213F"/>
    <w:rsid w:val="00A97059"/>
    <w:rsid w:val="00A97297"/>
    <w:rsid w:val="00AB65E1"/>
    <w:rsid w:val="00AC3C84"/>
    <w:rsid w:val="00AC6BE2"/>
    <w:rsid w:val="00AD180C"/>
    <w:rsid w:val="00AD7D18"/>
    <w:rsid w:val="00AE15D6"/>
    <w:rsid w:val="00AE7791"/>
    <w:rsid w:val="00AF2FF5"/>
    <w:rsid w:val="00AF5F60"/>
    <w:rsid w:val="00AF6AAB"/>
    <w:rsid w:val="00B0557B"/>
    <w:rsid w:val="00B07AD2"/>
    <w:rsid w:val="00B25A88"/>
    <w:rsid w:val="00B26559"/>
    <w:rsid w:val="00B27167"/>
    <w:rsid w:val="00B30A54"/>
    <w:rsid w:val="00B32937"/>
    <w:rsid w:val="00B375DF"/>
    <w:rsid w:val="00B42BC8"/>
    <w:rsid w:val="00B450FD"/>
    <w:rsid w:val="00B45BBF"/>
    <w:rsid w:val="00B47C15"/>
    <w:rsid w:val="00B60E06"/>
    <w:rsid w:val="00B65380"/>
    <w:rsid w:val="00B65EF8"/>
    <w:rsid w:val="00B732DC"/>
    <w:rsid w:val="00B76FF3"/>
    <w:rsid w:val="00B81EB8"/>
    <w:rsid w:val="00B82737"/>
    <w:rsid w:val="00B838D6"/>
    <w:rsid w:val="00B92915"/>
    <w:rsid w:val="00B947CD"/>
    <w:rsid w:val="00B9565D"/>
    <w:rsid w:val="00BA3073"/>
    <w:rsid w:val="00BB2EC2"/>
    <w:rsid w:val="00BB749D"/>
    <w:rsid w:val="00BC784A"/>
    <w:rsid w:val="00BD053C"/>
    <w:rsid w:val="00BD5E79"/>
    <w:rsid w:val="00BD72E8"/>
    <w:rsid w:val="00BE0DFC"/>
    <w:rsid w:val="00BE3163"/>
    <w:rsid w:val="00BE6B54"/>
    <w:rsid w:val="00BE6E86"/>
    <w:rsid w:val="00BF1353"/>
    <w:rsid w:val="00BF33FE"/>
    <w:rsid w:val="00C02B5F"/>
    <w:rsid w:val="00C128A4"/>
    <w:rsid w:val="00C16BBF"/>
    <w:rsid w:val="00C17051"/>
    <w:rsid w:val="00C20717"/>
    <w:rsid w:val="00C2528A"/>
    <w:rsid w:val="00C331E0"/>
    <w:rsid w:val="00C35CA6"/>
    <w:rsid w:val="00C508F4"/>
    <w:rsid w:val="00C512FE"/>
    <w:rsid w:val="00C63637"/>
    <w:rsid w:val="00C65972"/>
    <w:rsid w:val="00C67ECE"/>
    <w:rsid w:val="00C80491"/>
    <w:rsid w:val="00C816C1"/>
    <w:rsid w:val="00C825AC"/>
    <w:rsid w:val="00C84AD2"/>
    <w:rsid w:val="00C84FD9"/>
    <w:rsid w:val="00C93667"/>
    <w:rsid w:val="00C93700"/>
    <w:rsid w:val="00CA4387"/>
    <w:rsid w:val="00CA44E5"/>
    <w:rsid w:val="00CB3078"/>
    <w:rsid w:val="00CB309B"/>
    <w:rsid w:val="00CC1E36"/>
    <w:rsid w:val="00CC3DA2"/>
    <w:rsid w:val="00CC4457"/>
    <w:rsid w:val="00CD5A6C"/>
    <w:rsid w:val="00CE305F"/>
    <w:rsid w:val="00CE5ACF"/>
    <w:rsid w:val="00CF102F"/>
    <w:rsid w:val="00CF1195"/>
    <w:rsid w:val="00CF2F4E"/>
    <w:rsid w:val="00CF50FF"/>
    <w:rsid w:val="00D008ED"/>
    <w:rsid w:val="00D01E34"/>
    <w:rsid w:val="00D0327C"/>
    <w:rsid w:val="00D04636"/>
    <w:rsid w:val="00D17A9F"/>
    <w:rsid w:val="00D20E6B"/>
    <w:rsid w:val="00D21E32"/>
    <w:rsid w:val="00D342D8"/>
    <w:rsid w:val="00D3721D"/>
    <w:rsid w:val="00D561E6"/>
    <w:rsid w:val="00D57908"/>
    <w:rsid w:val="00D70AD3"/>
    <w:rsid w:val="00D7601C"/>
    <w:rsid w:val="00D77151"/>
    <w:rsid w:val="00D82BA9"/>
    <w:rsid w:val="00D838AE"/>
    <w:rsid w:val="00D871B6"/>
    <w:rsid w:val="00D918F0"/>
    <w:rsid w:val="00D92D73"/>
    <w:rsid w:val="00D9516A"/>
    <w:rsid w:val="00D97FF8"/>
    <w:rsid w:val="00DA017E"/>
    <w:rsid w:val="00DA0632"/>
    <w:rsid w:val="00DA3632"/>
    <w:rsid w:val="00DB6EA1"/>
    <w:rsid w:val="00DB7518"/>
    <w:rsid w:val="00DC258D"/>
    <w:rsid w:val="00DC6F42"/>
    <w:rsid w:val="00DD0484"/>
    <w:rsid w:val="00DD42F3"/>
    <w:rsid w:val="00DD646B"/>
    <w:rsid w:val="00DD6A03"/>
    <w:rsid w:val="00DE0CF3"/>
    <w:rsid w:val="00DE3233"/>
    <w:rsid w:val="00DE6CAF"/>
    <w:rsid w:val="00DF11CB"/>
    <w:rsid w:val="00DF1A46"/>
    <w:rsid w:val="00DF648C"/>
    <w:rsid w:val="00DF6E15"/>
    <w:rsid w:val="00DF6F6A"/>
    <w:rsid w:val="00E0033D"/>
    <w:rsid w:val="00E149B3"/>
    <w:rsid w:val="00E1655F"/>
    <w:rsid w:val="00E17E79"/>
    <w:rsid w:val="00E246C7"/>
    <w:rsid w:val="00E25C2E"/>
    <w:rsid w:val="00E269E3"/>
    <w:rsid w:val="00E279CA"/>
    <w:rsid w:val="00E32282"/>
    <w:rsid w:val="00E37211"/>
    <w:rsid w:val="00E41180"/>
    <w:rsid w:val="00E449EA"/>
    <w:rsid w:val="00E47CB7"/>
    <w:rsid w:val="00E62C4A"/>
    <w:rsid w:val="00E6484D"/>
    <w:rsid w:val="00E64AAF"/>
    <w:rsid w:val="00E653DB"/>
    <w:rsid w:val="00E70FFC"/>
    <w:rsid w:val="00E7237F"/>
    <w:rsid w:val="00E74398"/>
    <w:rsid w:val="00E752C2"/>
    <w:rsid w:val="00E758DA"/>
    <w:rsid w:val="00E927CB"/>
    <w:rsid w:val="00E9602D"/>
    <w:rsid w:val="00E97226"/>
    <w:rsid w:val="00EA18B8"/>
    <w:rsid w:val="00EA40AD"/>
    <w:rsid w:val="00EA7F75"/>
    <w:rsid w:val="00EB0176"/>
    <w:rsid w:val="00EB3303"/>
    <w:rsid w:val="00EB3619"/>
    <w:rsid w:val="00EB711B"/>
    <w:rsid w:val="00EC2FEB"/>
    <w:rsid w:val="00EC4658"/>
    <w:rsid w:val="00EC4CF0"/>
    <w:rsid w:val="00ED1350"/>
    <w:rsid w:val="00ED70CC"/>
    <w:rsid w:val="00EE0217"/>
    <w:rsid w:val="00EE312F"/>
    <w:rsid w:val="00EE3486"/>
    <w:rsid w:val="00EF1644"/>
    <w:rsid w:val="00EF357F"/>
    <w:rsid w:val="00EF3E2F"/>
    <w:rsid w:val="00EF4882"/>
    <w:rsid w:val="00EF4D50"/>
    <w:rsid w:val="00EF712C"/>
    <w:rsid w:val="00EF7DC4"/>
    <w:rsid w:val="00F144C6"/>
    <w:rsid w:val="00F146B9"/>
    <w:rsid w:val="00F37667"/>
    <w:rsid w:val="00F43C41"/>
    <w:rsid w:val="00F47712"/>
    <w:rsid w:val="00F52122"/>
    <w:rsid w:val="00F538EA"/>
    <w:rsid w:val="00F63B47"/>
    <w:rsid w:val="00F735B5"/>
    <w:rsid w:val="00F92939"/>
    <w:rsid w:val="00F95635"/>
    <w:rsid w:val="00F95707"/>
    <w:rsid w:val="00F95D6B"/>
    <w:rsid w:val="00F9615C"/>
    <w:rsid w:val="00FB13C0"/>
    <w:rsid w:val="00FB2171"/>
    <w:rsid w:val="00FB2993"/>
    <w:rsid w:val="00FB50D5"/>
    <w:rsid w:val="00FB5927"/>
    <w:rsid w:val="00FB5B04"/>
    <w:rsid w:val="00FC39CF"/>
    <w:rsid w:val="00FC42EC"/>
    <w:rsid w:val="00FC49E5"/>
    <w:rsid w:val="00FC5F97"/>
    <w:rsid w:val="00FC66B5"/>
    <w:rsid w:val="00FD4BD3"/>
    <w:rsid w:val="00FD7400"/>
    <w:rsid w:val="00FE187B"/>
    <w:rsid w:val="00FE1E89"/>
    <w:rsid w:val="00FE5382"/>
    <w:rsid w:val="00FE63EC"/>
    <w:rsid w:val="00FE6BF7"/>
    <w:rsid w:val="00FF00DB"/>
    <w:rsid w:val="00FF2D56"/>
    <w:rsid w:val="00FF439F"/>
    <w:rsid w:val="00FF72C2"/>
    <w:rsid w:val="00FF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CCB5"/>
  <w15:chartTrackingRefBased/>
  <w15:docId w15:val="{49D390D2-ECE8-4F4E-8515-6651BFD4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0DF"/>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740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40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40D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40DF"/>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740DF"/>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740D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740D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740D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740D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0DF"/>
    <w:rPr>
      <w:rFonts w:eastAsiaTheme="majorEastAsia" w:cstheme="majorBidi"/>
      <w:color w:val="272727" w:themeColor="text1" w:themeTint="D8"/>
    </w:rPr>
  </w:style>
  <w:style w:type="paragraph" w:styleId="Title">
    <w:name w:val="Title"/>
    <w:basedOn w:val="Normal"/>
    <w:next w:val="Normal"/>
    <w:link w:val="TitleChar"/>
    <w:uiPriority w:val="10"/>
    <w:qFormat/>
    <w:rsid w:val="005740D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4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0D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4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0D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740DF"/>
    <w:rPr>
      <w:i/>
      <w:iCs/>
      <w:color w:val="404040" w:themeColor="text1" w:themeTint="BF"/>
    </w:rPr>
  </w:style>
  <w:style w:type="paragraph" w:styleId="ListParagraph">
    <w:name w:val="List Paragraph"/>
    <w:basedOn w:val="Normal"/>
    <w:uiPriority w:val="34"/>
    <w:qFormat/>
    <w:rsid w:val="005740DF"/>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740DF"/>
    <w:rPr>
      <w:i/>
      <w:iCs/>
      <w:color w:val="0F4761" w:themeColor="accent1" w:themeShade="BF"/>
    </w:rPr>
  </w:style>
  <w:style w:type="paragraph" w:styleId="IntenseQuote">
    <w:name w:val="Intense Quote"/>
    <w:basedOn w:val="Normal"/>
    <w:next w:val="Normal"/>
    <w:link w:val="IntenseQuoteChar"/>
    <w:uiPriority w:val="30"/>
    <w:qFormat/>
    <w:rsid w:val="005740D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740DF"/>
    <w:rPr>
      <w:i/>
      <w:iCs/>
      <w:color w:val="0F4761" w:themeColor="accent1" w:themeShade="BF"/>
    </w:rPr>
  </w:style>
  <w:style w:type="character" w:styleId="IntenseReference">
    <w:name w:val="Intense Reference"/>
    <w:basedOn w:val="DefaultParagraphFont"/>
    <w:uiPriority w:val="32"/>
    <w:qFormat/>
    <w:rsid w:val="005740DF"/>
    <w:rPr>
      <w:b/>
      <w:bCs/>
      <w:smallCaps/>
      <w:color w:val="0F4761" w:themeColor="accent1" w:themeShade="BF"/>
      <w:spacing w:val="5"/>
    </w:rPr>
  </w:style>
  <w:style w:type="paragraph" w:styleId="NoSpacing">
    <w:name w:val="No Spacing"/>
    <w:uiPriority w:val="1"/>
    <w:qFormat/>
    <w:rsid w:val="00482EFA"/>
    <w:pPr>
      <w:spacing w:after="0" w:line="240" w:lineRule="auto"/>
      <w:jc w:val="both"/>
    </w:pPr>
    <w:rPr>
      <w:rFonts w:ascii="Century Gothic" w:eastAsia="Times New Roman" w:hAnsi="Century Gothic" w:cs="Calibri"/>
      <w:kern w:val="0"/>
      <w:sz w:val="20"/>
      <w:szCs w:val="20"/>
      <w14:ligatures w14:val="none"/>
    </w:rPr>
  </w:style>
  <w:style w:type="paragraph" w:styleId="Header">
    <w:name w:val="header"/>
    <w:basedOn w:val="Normal"/>
    <w:link w:val="HeaderChar"/>
    <w:uiPriority w:val="99"/>
    <w:unhideWhenUsed/>
    <w:rsid w:val="000B32C6"/>
    <w:pPr>
      <w:tabs>
        <w:tab w:val="center" w:pos="4680"/>
        <w:tab w:val="right" w:pos="9360"/>
      </w:tabs>
    </w:pPr>
  </w:style>
  <w:style w:type="character" w:customStyle="1" w:styleId="HeaderChar">
    <w:name w:val="Header Char"/>
    <w:basedOn w:val="DefaultParagraphFont"/>
    <w:link w:val="Header"/>
    <w:uiPriority w:val="99"/>
    <w:rsid w:val="000B32C6"/>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0B32C6"/>
    <w:pPr>
      <w:tabs>
        <w:tab w:val="center" w:pos="4680"/>
        <w:tab w:val="right" w:pos="9360"/>
      </w:tabs>
    </w:pPr>
  </w:style>
  <w:style w:type="character" w:customStyle="1" w:styleId="FooterChar">
    <w:name w:val="Footer Char"/>
    <w:basedOn w:val="DefaultParagraphFont"/>
    <w:link w:val="Footer"/>
    <w:uiPriority w:val="99"/>
    <w:rsid w:val="000B32C6"/>
    <w:rPr>
      <w:rFonts w:ascii="Times New Roman" w:eastAsia="Times New Roman" w:hAnsi="Times New Roman" w:cs="Times New Roman"/>
      <w:kern w:val="0"/>
      <w:szCs w:val="20"/>
      <w14:ligatures w14:val="none"/>
    </w:rPr>
  </w:style>
  <w:style w:type="paragraph" w:styleId="Revision">
    <w:name w:val="Revision"/>
    <w:hidden/>
    <w:uiPriority w:val="99"/>
    <w:semiHidden/>
    <w:rsid w:val="00FD7400"/>
    <w:pPr>
      <w:spacing w:after="0" w:line="240" w:lineRule="auto"/>
    </w:pPr>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FD7400"/>
    <w:rPr>
      <w:sz w:val="16"/>
      <w:szCs w:val="16"/>
    </w:rPr>
  </w:style>
  <w:style w:type="paragraph" w:styleId="CommentText">
    <w:name w:val="annotation text"/>
    <w:basedOn w:val="Normal"/>
    <w:link w:val="CommentTextChar"/>
    <w:uiPriority w:val="99"/>
    <w:semiHidden/>
    <w:unhideWhenUsed/>
    <w:rsid w:val="00FD7400"/>
    <w:rPr>
      <w:sz w:val="20"/>
    </w:rPr>
  </w:style>
  <w:style w:type="character" w:customStyle="1" w:styleId="CommentTextChar">
    <w:name w:val="Comment Text Char"/>
    <w:basedOn w:val="DefaultParagraphFont"/>
    <w:link w:val="CommentText"/>
    <w:uiPriority w:val="99"/>
    <w:semiHidden/>
    <w:rsid w:val="00FD740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D7400"/>
    <w:rPr>
      <w:b/>
      <w:bCs/>
    </w:rPr>
  </w:style>
  <w:style w:type="character" w:customStyle="1" w:styleId="CommentSubjectChar">
    <w:name w:val="Comment Subject Char"/>
    <w:basedOn w:val="CommentTextChar"/>
    <w:link w:val="CommentSubject"/>
    <w:uiPriority w:val="99"/>
    <w:semiHidden/>
    <w:rsid w:val="00FD7400"/>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Brown</dc:creator>
  <cp:keywords/>
  <dc:description/>
  <cp:lastModifiedBy>Kerry Brown</cp:lastModifiedBy>
  <cp:revision>8</cp:revision>
  <cp:lastPrinted>2025-09-05T14:08:00Z</cp:lastPrinted>
  <dcterms:created xsi:type="dcterms:W3CDTF">2025-09-04T20:33:00Z</dcterms:created>
  <dcterms:modified xsi:type="dcterms:W3CDTF">2025-09-12T14:42:00Z</dcterms:modified>
</cp:coreProperties>
</file>