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F399" w14:textId="77777777" w:rsidR="00995ECF" w:rsidRPr="00995ECF" w:rsidRDefault="00322CB3" w:rsidP="00995ECF">
      <w:pPr>
        <w:pStyle w:val="Title"/>
        <w:jc w:val="both"/>
        <w:rPr>
          <w:rFonts w:ascii="Century Gothic" w:hAnsi="Century Gothic"/>
          <w:b/>
          <w:bCs/>
          <w:sz w:val="22"/>
          <w:szCs w:val="22"/>
        </w:rPr>
      </w:pPr>
      <w:r w:rsidRPr="00995ECF">
        <w:rPr>
          <w:rFonts w:ascii="Century Gothic" w:hAnsi="Century Gothic"/>
          <w:b/>
          <w:bCs/>
          <w:sz w:val="22"/>
          <w:szCs w:val="22"/>
        </w:rPr>
        <w:t xml:space="preserve">JANUARY </w:t>
      </w:r>
      <w:r w:rsidR="00502006" w:rsidRPr="00995ECF">
        <w:rPr>
          <w:rFonts w:ascii="Century Gothic" w:hAnsi="Century Gothic"/>
          <w:b/>
          <w:bCs/>
          <w:sz w:val="22"/>
          <w:szCs w:val="22"/>
        </w:rPr>
        <w:t>21</w:t>
      </w:r>
      <w:r w:rsidRPr="00995ECF">
        <w:rPr>
          <w:rFonts w:ascii="Century Gothic" w:hAnsi="Century Gothic"/>
          <w:b/>
          <w:bCs/>
          <w:sz w:val="22"/>
          <w:szCs w:val="22"/>
        </w:rPr>
        <w:t>, 202</w:t>
      </w:r>
      <w:r w:rsidR="000E270B" w:rsidRPr="00995ECF">
        <w:rPr>
          <w:rFonts w:ascii="Century Gothic" w:hAnsi="Century Gothic"/>
          <w:b/>
          <w:bCs/>
          <w:sz w:val="22"/>
          <w:szCs w:val="22"/>
        </w:rPr>
        <w:t>6</w:t>
      </w:r>
    </w:p>
    <w:p w14:paraId="4B44889F" w14:textId="2E2E2786" w:rsidR="002C0165" w:rsidRPr="00995ECF" w:rsidRDefault="00995ECF" w:rsidP="00995ECF">
      <w:pPr>
        <w:pStyle w:val="Title"/>
        <w:jc w:val="both"/>
        <w:rPr>
          <w:rFonts w:ascii="Century Gothic" w:hAnsi="Century Gothic"/>
          <w:b/>
          <w:bCs/>
          <w:sz w:val="22"/>
          <w:szCs w:val="22"/>
        </w:rPr>
      </w:pPr>
      <w:r w:rsidRPr="0047407C">
        <w:rPr>
          <w:rFonts w:ascii="Century Gothic" w:hAnsi="Century Gothic"/>
          <w:sz w:val="22"/>
          <w:szCs w:val="22"/>
        </w:rPr>
        <w:t>T</w:t>
      </w:r>
      <w:r w:rsidR="002C0165" w:rsidRPr="0047407C">
        <w:rPr>
          <w:rFonts w:ascii="Century Gothic" w:hAnsi="Century Gothic"/>
          <w:sz w:val="22"/>
          <w:szCs w:val="22"/>
        </w:rPr>
        <w:t>he</w:t>
      </w:r>
      <w:r w:rsidR="002C0165" w:rsidRPr="00995ECF">
        <w:rPr>
          <w:rFonts w:ascii="Century Gothic" w:hAnsi="Century Gothic"/>
          <w:sz w:val="22"/>
          <w:szCs w:val="22"/>
        </w:rPr>
        <w:t xml:space="preserve"> regular meeting of the Newton Land Use Board was held at the Town Hall on January 21, 2026. Chairwoman Vrahnos called the meeting to order at 7:00 pm. Ms. Vrahnos stated that proper notice had been given for this meeting in accordance with the “Open Public Meetings Act.”</w:t>
      </w:r>
    </w:p>
    <w:p w14:paraId="1F3A136E" w14:textId="77777777" w:rsidR="002C0165" w:rsidRPr="00995ECF" w:rsidRDefault="002C0165" w:rsidP="00782BFC">
      <w:pPr>
        <w:pStyle w:val="NoSpacing"/>
        <w:jc w:val="both"/>
        <w:rPr>
          <w:rFonts w:ascii="Century Gothic" w:hAnsi="Century Gothic"/>
          <w:sz w:val="22"/>
          <w:szCs w:val="22"/>
        </w:rPr>
      </w:pPr>
      <w:r w:rsidRPr="00995ECF">
        <w:rPr>
          <w:rFonts w:ascii="Century Gothic" w:hAnsi="Century Gothic"/>
          <w:sz w:val="22"/>
          <w:szCs w:val="22"/>
        </w:rPr>
        <w:softHyphen/>
      </w:r>
      <w:r w:rsidRPr="00995ECF">
        <w:rPr>
          <w:rFonts w:ascii="Century Gothic" w:hAnsi="Century Gothic"/>
          <w:sz w:val="22"/>
          <w:szCs w:val="22"/>
        </w:rPr>
        <w:softHyphen/>
      </w:r>
    </w:p>
    <w:p w14:paraId="12082A5F" w14:textId="776F9E64" w:rsidR="002C0165" w:rsidRPr="00995ECF" w:rsidRDefault="002C0165" w:rsidP="00782BFC">
      <w:pPr>
        <w:pStyle w:val="NoSpacing"/>
        <w:jc w:val="both"/>
        <w:rPr>
          <w:rFonts w:ascii="Century Gothic" w:hAnsi="Century Gothic"/>
          <w:sz w:val="22"/>
          <w:szCs w:val="22"/>
        </w:rPr>
      </w:pPr>
      <w:r w:rsidRPr="00995ECF">
        <w:rPr>
          <w:rFonts w:ascii="Century Gothic" w:hAnsi="Century Gothic"/>
          <w:sz w:val="22"/>
          <w:szCs w:val="22"/>
        </w:rPr>
        <w:t>Ms. Vrahnos led the Salute to the flag.</w:t>
      </w:r>
    </w:p>
    <w:p w14:paraId="65C04ECF" w14:textId="77777777" w:rsidR="00322CB3" w:rsidRPr="00995ECF" w:rsidRDefault="00322CB3" w:rsidP="00782BFC">
      <w:pPr>
        <w:pStyle w:val="NoSpacing"/>
        <w:jc w:val="both"/>
        <w:rPr>
          <w:rFonts w:ascii="Century Gothic" w:hAnsi="Century Gothic" w:cs="Calibri"/>
          <w:sz w:val="22"/>
          <w:szCs w:val="22"/>
        </w:rPr>
      </w:pPr>
    </w:p>
    <w:p w14:paraId="0D410B95" w14:textId="31D2AD43" w:rsidR="00322CB3" w:rsidRPr="00995ECF" w:rsidRDefault="00322CB3" w:rsidP="00782BFC">
      <w:pPr>
        <w:pStyle w:val="NoSpacing"/>
        <w:jc w:val="both"/>
        <w:rPr>
          <w:rFonts w:ascii="Century Gothic" w:hAnsi="Century Gothic" w:cs="Calibri"/>
          <w:b/>
          <w:bCs/>
          <w:sz w:val="22"/>
          <w:szCs w:val="22"/>
        </w:rPr>
      </w:pPr>
      <w:r w:rsidRPr="00995ECF">
        <w:rPr>
          <w:rFonts w:ascii="Century Gothic" w:hAnsi="Century Gothic" w:cs="Calibri"/>
          <w:b/>
          <w:bCs/>
          <w:sz w:val="22"/>
          <w:szCs w:val="22"/>
        </w:rPr>
        <w:t>OATHS OF OFFICE</w:t>
      </w:r>
    </w:p>
    <w:p w14:paraId="3D63AF25" w14:textId="065B7BC2" w:rsidR="00322CB3" w:rsidRPr="00995ECF" w:rsidRDefault="00322CB3" w:rsidP="00782BFC">
      <w:pPr>
        <w:pStyle w:val="NoSpacing"/>
        <w:jc w:val="both"/>
        <w:rPr>
          <w:rFonts w:ascii="Century Gothic" w:hAnsi="Century Gothic" w:cs="Calibri"/>
          <w:sz w:val="22"/>
          <w:szCs w:val="22"/>
        </w:rPr>
      </w:pPr>
      <w:r w:rsidRPr="00995ECF">
        <w:rPr>
          <w:rFonts w:ascii="Century Gothic" w:hAnsi="Century Gothic" w:cs="Calibri"/>
          <w:sz w:val="22"/>
          <w:szCs w:val="22"/>
        </w:rPr>
        <w:t>Mr. Kienz swor</w:t>
      </w:r>
      <w:r w:rsidR="00CE1281" w:rsidRPr="00995ECF">
        <w:rPr>
          <w:rFonts w:ascii="Century Gothic" w:hAnsi="Century Gothic" w:cs="Calibri"/>
          <w:sz w:val="22"/>
          <w:szCs w:val="22"/>
        </w:rPr>
        <w:t>e</w:t>
      </w:r>
      <w:r w:rsidRPr="00995ECF">
        <w:rPr>
          <w:rFonts w:ascii="Century Gothic" w:hAnsi="Century Gothic" w:cs="Calibri"/>
          <w:sz w:val="22"/>
          <w:szCs w:val="22"/>
        </w:rPr>
        <w:t xml:space="preserve"> </w:t>
      </w:r>
      <w:proofErr w:type="gramStart"/>
      <w:r w:rsidRPr="00995ECF">
        <w:rPr>
          <w:rFonts w:ascii="Century Gothic" w:hAnsi="Century Gothic" w:cs="Calibri"/>
          <w:sz w:val="22"/>
          <w:szCs w:val="22"/>
        </w:rPr>
        <w:t>in</w:t>
      </w:r>
      <w:proofErr w:type="gramEnd"/>
      <w:r w:rsidRPr="00995ECF">
        <w:rPr>
          <w:rFonts w:ascii="Century Gothic" w:hAnsi="Century Gothic" w:cs="Calibri"/>
          <w:sz w:val="22"/>
          <w:szCs w:val="22"/>
        </w:rPr>
        <w:t xml:space="preserve"> the following members: </w:t>
      </w:r>
    </w:p>
    <w:p w14:paraId="089C1137" w14:textId="7A67E2BB" w:rsidR="00322CB3" w:rsidRPr="00995ECF" w:rsidRDefault="00322CB3" w:rsidP="00782BFC">
      <w:pPr>
        <w:jc w:val="both"/>
        <w:rPr>
          <w:rFonts w:ascii="Century Gothic" w:hAnsi="Century Gothic" w:cs="Calibri"/>
          <w:bCs/>
          <w:sz w:val="22"/>
          <w:szCs w:val="22"/>
        </w:rPr>
      </w:pPr>
      <w:r w:rsidRPr="00995ECF">
        <w:rPr>
          <w:rFonts w:ascii="Century Gothic" w:hAnsi="Century Gothic" w:cs="Calibri"/>
          <w:bCs/>
          <w:sz w:val="22"/>
          <w:szCs w:val="22"/>
        </w:rPr>
        <w:t xml:space="preserve">Mayor </w:t>
      </w:r>
      <w:r w:rsidR="00E77A5F" w:rsidRPr="00995ECF">
        <w:rPr>
          <w:rFonts w:ascii="Century Gothic" w:hAnsi="Century Gothic" w:cs="Calibri"/>
          <w:bCs/>
          <w:sz w:val="22"/>
          <w:szCs w:val="22"/>
        </w:rPr>
        <w:t>Dickson</w:t>
      </w:r>
      <w:r w:rsidRPr="00995ECF">
        <w:rPr>
          <w:rFonts w:ascii="Century Gothic" w:hAnsi="Century Gothic" w:cs="Calibri"/>
          <w:bCs/>
          <w:sz w:val="22"/>
          <w:szCs w:val="22"/>
        </w:rPr>
        <w:t xml:space="preserve"> – Class I</w:t>
      </w:r>
      <w:r w:rsidRPr="00995ECF">
        <w:rPr>
          <w:rFonts w:ascii="Century Gothic" w:hAnsi="Century Gothic" w:cs="Calibri"/>
          <w:bCs/>
          <w:sz w:val="22"/>
          <w:szCs w:val="22"/>
        </w:rPr>
        <w:tab/>
      </w:r>
      <w:r w:rsidRPr="00995ECF">
        <w:rPr>
          <w:rFonts w:ascii="Century Gothic" w:hAnsi="Century Gothic" w:cs="Calibri"/>
          <w:bCs/>
          <w:sz w:val="22"/>
          <w:szCs w:val="22"/>
        </w:rPr>
        <w:tab/>
      </w:r>
      <w:r w:rsidRPr="00995ECF">
        <w:rPr>
          <w:rFonts w:ascii="Century Gothic" w:hAnsi="Century Gothic" w:cs="Calibri"/>
          <w:bCs/>
          <w:sz w:val="22"/>
          <w:szCs w:val="22"/>
        </w:rPr>
        <w:tab/>
        <w:t xml:space="preserve">Deputy Mayor </w:t>
      </w:r>
      <w:r w:rsidR="00E77A5F" w:rsidRPr="00995ECF">
        <w:rPr>
          <w:rFonts w:ascii="Century Gothic" w:hAnsi="Century Gothic" w:cs="Calibri"/>
          <w:bCs/>
          <w:sz w:val="22"/>
          <w:szCs w:val="22"/>
        </w:rPr>
        <w:t>Diglio</w:t>
      </w:r>
      <w:r w:rsidRPr="00995ECF">
        <w:rPr>
          <w:rFonts w:ascii="Century Gothic" w:hAnsi="Century Gothic" w:cs="Calibri"/>
          <w:bCs/>
          <w:sz w:val="22"/>
          <w:szCs w:val="22"/>
        </w:rPr>
        <w:t>– Class III</w:t>
      </w:r>
    </w:p>
    <w:p w14:paraId="38AFF381" w14:textId="57AC42AB" w:rsidR="00322CB3" w:rsidRPr="00995ECF" w:rsidRDefault="00322CB3" w:rsidP="00782BFC">
      <w:pPr>
        <w:jc w:val="both"/>
        <w:rPr>
          <w:rFonts w:ascii="Century Gothic" w:hAnsi="Century Gothic" w:cs="Calibri"/>
          <w:bCs/>
          <w:sz w:val="22"/>
          <w:szCs w:val="22"/>
        </w:rPr>
      </w:pPr>
      <w:r w:rsidRPr="00995ECF">
        <w:rPr>
          <w:rFonts w:ascii="Century Gothic" w:hAnsi="Century Gothic" w:cs="Calibri"/>
          <w:bCs/>
          <w:sz w:val="22"/>
          <w:szCs w:val="22"/>
        </w:rPr>
        <w:t>Thomas S</w:t>
      </w:r>
      <w:r w:rsidR="000E270B" w:rsidRPr="00995ECF">
        <w:rPr>
          <w:rFonts w:ascii="Century Gothic" w:hAnsi="Century Gothic" w:cs="Calibri"/>
          <w:bCs/>
          <w:sz w:val="22"/>
          <w:szCs w:val="22"/>
        </w:rPr>
        <w:t>.</w:t>
      </w:r>
      <w:r w:rsidRPr="00995ECF">
        <w:rPr>
          <w:rFonts w:ascii="Century Gothic" w:hAnsi="Century Gothic" w:cs="Calibri"/>
          <w:bCs/>
          <w:sz w:val="22"/>
          <w:szCs w:val="22"/>
        </w:rPr>
        <w:t xml:space="preserve"> Russo, Jr – Class II</w:t>
      </w:r>
      <w:r w:rsidRPr="00995ECF">
        <w:rPr>
          <w:rFonts w:ascii="Century Gothic" w:hAnsi="Century Gothic" w:cs="Calibri"/>
          <w:bCs/>
          <w:sz w:val="22"/>
          <w:szCs w:val="22"/>
        </w:rPr>
        <w:tab/>
      </w:r>
      <w:r w:rsidRPr="00995ECF">
        <w:rPr>
          <w:rFonts w:ascii="Century Gothic" w:hAnsi="Century Gothic" w:cs="Calibri"/>
          <w:bCs/>
          <w:sz w:val="22"/>
          <w:szCs w:val="22"/>
        </w:rPr>
        <w:tab/>
      </w:r>
      <w:r w:rsidR="00170D63" w:rsidRPr="00995ECF">
        <w:rPr>
          <w:rFonts w:ascii="Century Gothic" w:hAnsi="Century Gothic" w:cs="Calibri"/>
          <w:bCs/>
          <w:sz w:val="22"/>
          <w:szCs w:val="22"/>
        </w:rPr>
        <w:tab/>
      </w:r>
    </w:p>
    <w:p w14:paraId="2410D655" w14:textId="141BBDFF" w:rsidR="00D83AE0" w:rsidRPr="00995ECF" w:rsidRDefault="00D83AE0" w:rsidP="00782BFC">
      <w:pPr>
        <w:jc w:val="both"/>
        <w:rPr>
          <w:rFonts w:ascii="Century Gothic" w:hAnsi="Century Gothic" w:cs="Calibri"/>
          <w:bCs/>
          <w:sz w:val="22"/>
          <w:szCs w:val="22"/>
        </w:rPr>
      </w:pPr>
      <w:r w:rsidRPr="00995ECF">
        <w:rPr>
          <w:rFonts w:ascii="Century Gothic" w:hAnsi="Century Gothic" w:cs="Calibri"/>
          <w:bCs/>
          <w:sz w:val="22"/>
          <w:szCs w:val="22"/>
        </w:rPr>
        <w:t xml:space="preserve">George Wink – Regular </w:t>
      </w:r>
    </w:p>
    <w:p w14:paraId="250A9194" w14:textId="26432709" w:rsidR="00D83AE0" w:rsidRPr="00995ECF" w:rsidRDefault="00D83AE0" w:rsidP="00782BFC">
      <w:pPr>
        <w:jc w:val="both"/>
        <w:rPr>
          <w:rFonts w:ascii="Century Gothic" w:hAnsi="Century Gothic" w:cs="Calibri"/>
          <w:bCs/>
          <w:sz w:val="22"/>
          <w:szCs w:val="22"/>
        </w:rPr>
      </w:pPr>
      <w:r w:rsidRPr="00995ECF">
        <w:rPr>
          <w:rFonts w:ascii="Century Gothic" w:hAnsi="Century Gothic" w:cs="Calibri"/>
          <w:bCs/>
          <w:sz w:val="22"/>
          <w:szCs w:val="22"/>
        </w:rPr>
        <w:t>Michael Teets - Alternate</w:t>
      </w:r>
    </w:p>
    <w:p w14:paraId="4B8D8EF4" w14:textId="77777777" w:rsidR="00322CB3" w:rsidRPr="00995ECF" w:rsidRDefault="00322CB3" w:rsidP="00782BFC">
      <w:pPr>
        <w:jc w:val="both"/>
        <w:rPr>
          <w:rFonts w:ascii="Century Gothic" w:hAnsi="Century Gothic" w:cs="Calibri"/>
          <w:bCs/>
          <w:sz w:val="22"/>
          <w:szCs w:val="22"/>
        </w:rPr>
      </w:pPr>
    </w:p>
    <w:p w14:paraId="6F1FEFC1" w14:textId="1F367193" w:rsidR="00322CB3" w:rsidRPr="00995ECF" w:rsidRDefault="00322CB3" w:rsidP="00782BFC">
      <w:pPr>
        <w:jc w:val="both"/>
        <w:rPr>
          <w:rFonts w:ascii="Century Gothic" w:hAnsi="Century Gothic" w:cs="Calibri"/>
          <w:b/>
          <w:sz w:val="22"/>
          <w:szCs w:val="22"/>
        </w:rPr>
      </w:pPr>
      <w:r w:rsidRPr="00995ECF">
        <w:rPr>
          <w:rFonts w:ascii="Century Gothic" w:hAnsi="Century Gothic" w:cs="Calibri"/>
          <w:b/>
          <w:sz w:val="22"/>
          <w:szCs w:val="22"/>
        </w:rPr>
        <w:t>ROLL CALL</w:t>
      </w:r>
    </w:p>
    <w:p w14:paraId="373DB161" w14:textId="314A3C87" w:rsidR="00322CB3" w:rsidRPr="00995ECF" w:rsidRDefault="00322CB3" w:rsidP="00782BFC">
      <w:pPr>
        <w:jc w:val="both"/>
        <w:rPr>
          <w:rFonts w:ascii="Century Gothic" w:hAnsi="Century Gothic" w:cs="Calibri"/>
          <w:sz w:val="22"/>
          <w:szCs w:val="22"/>
        </w:rPr>
      </w:pPr>
      <w:r w:rsidRPr="00995ECF">
        <w:rPr>
          <w:rFonts w:ascii="Century Gothic" w:hAnsi="Century Gothic" w:cs="Calibri"/>
          <w:sz w:val="22"/>
          <w:szCs w:val="22"/>
        </w:rPr>
        <w:t>Mayo</w:t>
      </w:r>
      <w:r w:rsidR="00E77A5F" w:rsidRPr="00995ECF">
        <w:rPr>
          <w:rFonts w:ascii="Century Gothic" w:hAnsi="Century Gothic" w:cs="Calibri"/>
          <w:sz w:val="22"/>
          <w:szCs w:val="22"/>
        </w:rPr>
        <w:t>r Dickson</w:t>
      </w:r>
      <w:r w:rsidR="00170D63" w:rsidRPr="00995ECF">
        <w:rPr>
          <w:rFonts w:ascii="Century Gothic" w:hAnsi="Century Gothic" w:cs="Calibri"/>
          <w:sz w:val="22"/>
          <w:szCs w:val="22"/>
        </w:rPr>
        <w:t xml:space="preserve"> - present</w:t>
      </w:r>
      <w:r w:rsidRPr="00995ECF">
        <w:rPr>
          <w:rFonts w:ascii="Century Gothic" w:hAnsi="Century Gothic" w:cs="Calibri"/>
          <w:sz w:val="22"/>
          <w:szCs w:val="22"/>
        </w:rPr>
        <w:tab/>
      </w:r>
      <w:r w:rsidRPr="00995ECF">
        <w:rPr>
          <w:rFonts w:ascii="Century Gothic" w:hAnsi="Century Gothic" w:cs="Calibri"/>
          <w:sz w:val="22"/>
          <w:szCs w:val="22"/>
        </w:rPr>
        <w:tab/>
      </w:r>
      <w:r w:rsidR="00CA7045" w:rsidRPr="00995ECF">
        <w:rPr>
          <w:rFonts w:ascii="Century Gothic" w:hAnsi="Century Gothic" w:cs="Calibri"/>
          <w:sz w:val="22"/>
          <w:szCs w:val="22"/>
        </w:rPr>
        <w:tab/>
      </w:r>
      <w:r w:rsidR="00E77A5F" w:rsidRPr="00995ECF">
        <w:rPr>
          <w:rFonts w:ascii="Century Gothic" w:hAnsi="Century Gothic" w:cs="Calibri"/>
          <w:sz w:val="22"/>
          <w:szCs w:val="22"/>
        </w:rPr>
        <w:t>Mr. Flaherty – present</w:t>
      </w:r>
      <w:r w:rsidR="00170D63" w:rsidRPr="00995ECF">
        <w:rPr>
          <w:rFonts w:ascii="Century Gothic" w:hAnsi="Century Gothic" w:cs="Calibri"/>
          <w:sz w:val="22"/>
          <w:szCs w:val="22"/>
        </w:rPr>
        <w:tab/>
        <w:t xml:space="preserve"> </w:t>
      </w:r>
    </w:p>
    <w:p w14:paraId="54CAB03A" w14:textId="0800CE27" w:rsidR="00322CB3" w:rsidRPr="00995ECF" w:rsidRDefault="00E77A5F" w:rsidP="00782BFC">
      <w:pPr>
        <w:jc w:val="both"/>
        <w:rPr>
          <w:rFonts w:ascii="Century Gothic" w:hAnsi="Century Gothic" w:cs="Calibri"/>
          <w:sz w:val="22"/>
          <w:szCs w:val="22"/>
        </w:rPr>
      </w:pPr>
      <w:r w:rsidRPr="00995ECF">
        <w:rPr>
          <w:rFonts w:ascii="Century Gothic" w:hAnsi="Century Gothic" w:cs="Calibri"/>
          <w:sz w:val="22"/>
          <w:szCs w:val="22"/>
        </w:rPr>
        <w:t xml:space="preserve">Deputy Mayor Diglio - </w:t>
      </w:r>
      <w:r w:rsidR="006E6A03" w:rsidRPr="00995ECF">
        <w:rPr>
          <w:rFonts w:ascii="Century Gothic" w:hAnsi="Century Gothic" w:cs="Calibri"/>
          <w:sz w:val="22"/>
          <w:szCs w:val="22"/>
        </w:rPr>
        <w:t xml:space="preserve">present </w:t>
      </w:r>
      <w:r w:rsidR="006E6A03" w:rsidRPr="00995ECF">
        <w:rPr>
          <w:rFonts w:ascii="Century Gothic" w:hAnsi="Century Gothic" w:cs="Calibri"/>
          <w:sz w:val="22"/>
          <w:szCs w:val="22"/>
        </w:rPr>
        <w:tab/>
      </w:r>
      <w:r w:rsidR="00322CB3" w:rsidRPr="00995ECF">
        <w:rPr>
          <w:rFonts w:ascii="Century Gothic" w:hAnsi="Century Gothic" w:cs="Calibri"/>
          <w:sz w:val="22"/>
          <w:szCs w:val="22"/>
        </w:rPr>
        <w:tab/>
      </w:r>
      <w:r w:rsidRPr="00995ECF">
        <w:rPr>
          <w:rFonts w:ascii="Century Gothic" w:hAnsi="Century Gothic" w:cs="Calibri"/>
          <w:sz w:val="22"/>
          <w:szCs w:val="22"/>
        </w:rPr>
        <w:t>Mr. Perigo - excused</w:t>
      </w:r>
    </w:p>
    <w:p w14:paraId="7ED780AD" w14:textId="4561ECC9" w:rsidR="00322CB3" w:rsidRPr="00995ECF" w:rsidRDefault="00E77A5F" w:rsidP="00782BFC">
      <w:pPr>
        <w:jc w:val="both"/>
        <w:rPr>
          <w:rFonts w:ascii="Century Gothic" w:hAnsi="Century Gothic" w:cs="Calibri"/>
          <w:sz w:val="22"/>
          <w:szCs w:val="22"/>
        </w:rPr>
      </w:pPr>
      <w:r w:rsidRPr="00995ECF">
        <w:rPr>
          <w:rFonts w:ascii="Century Gothic" w:hAnsi="Century Gothic" w:cs="Calibri"/>
          <w:sz w:val="22"/>
          <w:szCs w:val="22"/>
        </w:rPr>
        <w:t>Mr. Russo, Jr. - present</w:t>
      </w:r>
      <w:r w:rsidRPr="00995ECF">
        <w:rPr>
          <w:rFonts w:ascii="Century Gothic" w:hAnsi="Century Gothic" w:cs="Calibri"/>
          <w:sz w:val="22"/>
          <w:szCs w:val="22"/>
        </w:rPr>
        <w:tab/>
      </w:r>
      <w:r w:rsidR="00322CB3" w:rsidRPr="00995ECF">
        <w:rPr>
          <w:rFonts w:ascii="Century Gothic" w:hAnsi="Century Gothic" w:cs="Calibri"/>
          <w:sz w:val="22"/>
          <w:szCs w:val="22"/>
        </w:rPr>
        <w:tab/>
      </w:r>
      <w:r w:rsidR="00322CB3" w:rsidRPr="00995ECF">
        <w:rPr>
          <w:rFonts w:ascii="Century Gothic" w:hAnsi="Century Gothic" w:cs="Calibri"/>
          <w:sz w:val="22"/>
          <w:szCs w:val="22"/>
        </w:rPr>
        <w:tab/>
      </w:r>
      <w:r w:rsidRPr="00995ECF">
        <w:rPr>
          <w:rFonts w:ascii="Century Gothic" w:hAnsi="Century Gothic" w:cs="Calibri"/>
          <w:sz w:val="22"/>
          <w:szCs w:val="22"/>
        </w:rPr>
        <w:t>Mr. Wink - present</w:t>
      </w:r>
    </w:p>
    <w:p w14:paraId="2C70645C" w14:textId="3BAF0BBC" w:rsidR="00322CB3" w:rsidRPr="00995ECF" w:rsidRDefault="00E77A5F" w:rsidP="00782BFC">
      <w:pPr>
        <w:jc w:val="both"/>
        <w:rPr>
          <w:rFonts w:ascii="Century Gothic" w:hAnsi="Century Gothic" w:cs="Calibri"/>
          <w:sz w:val="22"/>
          <w:szCs w:val="22"/>
        </w:rPr>
      </w:pPr>
      <w:r w:rsidRPr="00995ECF">
        <w:rPr>
          <w:rFonts w:ascii="Century Gothic" w:hAnsi="Century Gothic" w:cs="Calibri"/>
          <w:sz w:val="22"/>
          <w:szCs w:val="22"/>
        </w:rPr>
        <w:t>Ms. Vrahnos - present</w:t>
      </w:r>
      <w:r w:rsidRPr="00995ECF">
        <w:rPr>
          <w:rFonts w:ascii="Century Gothic" w:hAnsi="Century Gothic" w:cs="Calibri"/>
          <w:sz w:val="22"/>
          <w:szCs w:val="22"/>
        </w:rPr>
        <w:tab/>
      </w:r>
      <w:r w:rsidR="00322CB3" w:rsidRPr="00995ECF">
        <w:rPr>
          <w:rFonts w:ascii="Century Gothic" w:hAnsi="Century Gothic" w:cs="Calibri"/>
          <w:sz w:val="22"/>
          <w:szCs w:val="22"/>
        </w:rPr>
        <w:tab/>
      </w:r>
      <w:r w:rsidR="00322CB3" w:rsidRPr="00995ECF">
        <w:rPr>
          <w:rFonts w:ascii="Century Gothic" w:hAnsi="Century Gothic" w:cs="Calibri"/>
          <w:sz w:val="22"/>
          <w:szCs w:val="22"/>
        </w:rPr>
        <w:tab/>
      </w:r>
      <w:r w:rsidRPr="00995ECF">
        <w:rPr>
          <w:rFonts w:ascii="Century Gothic" w:hAnsi="Century Gothic" w:cs="Calibri"/>
          <w:sz w:val="22"/>
          <w:szCs w:val="22"/>
        </w:rPr>
        <w:t>M</w:t>
      </w:r>
      <w:r w:rsidR="002C0165" w:rsidRPr="00995ECF">
        <w:rPr>
          <w:rFonts w:ascii="Century Gothic" w:hAnsi="Century Gothic" w:cs="Calibri"/>
          <w:sz w:val="22"/>
          <w:szCs w:val="22"/>
        </w:rPr>
        <w:t>s. Waldron - excused</w:t>
      </w:r>
    </w:p>
    <w:p w14:paraId="3801DA86" w14:textId="247FCA3B" w:rsidR="00170D63" w:rsidRPr="00995ECF" w:rsidRDefault="00E77A5F" w:rsidP="00782BFC">
      <w:pPr>
        <w:jc w:val="both"/>
        <w:rPr>
          <w:rFonts w:ascii="Century Gothic" w:hAnsi="Century Gothic" w:cs="Calibri"/>
          <w:sz w:val="22"/>
          <w:szCs w:val="22"/>
        </w:rPr>
      </w:pPr>
      <w:r w:rsidRPr="00995ECF">
        <w:rPr>
          <w:rFonts w:ascii="Century Gothic" w:hAnsi="Century Gothic" w:cs="Calibri"/>
          <w:sz w:val="22"/>
          <w:szCs w:val="22"/>
        </w:rPr>
        <w:t>Mr. Ragsdale - present</w:t>
      </w:r>
      <w:r w:rsidR="00170D63" w:rsidRPr="00995ECF">
        <w:rPr>
          <w:rFonts w:ascii="Century Gothic" w:hAnsi="Century Gothic" w:cs="Calibri"/>
          <w:sz w:val="22"/>
          <w:szCs w:val="22"/>
        </w:rPr>
        <w:tab/>
      </w:r>
      <w:r w:rsidR="00170D63" w:rsidRPr="00995ECF">
        <w:rPr>
          <w:rFonts w:ascii="Century Gothic" w:hAnsi="Century Gothic" w:cs="Calibri"/>
          <w:sz w:val="22"/>
          <w:szCs w:val="22"/>
        </w:rPr>
        <w:tab/>
      </w:r>
      <w:r w:rsidR="00170D63" w:rsidRPr="00995ECF">
        <w:rPr>
          <w:rFonts w:ascii="Century Gothic" w:hAnsi="Century Gothic" w:cs="Calibri"/>
          <w:sz w:val="22"/>
          <w:szCs w:val="22"/>
        </w:rPr>
        <w:tab/>
      </w:r>
      <w:r w:rsidR="002C0165" w:rsidRPr="00995ECF">
        <w:rPr>
          <w:rFonts w:ascii="Century Gothic" w:hAnsi="Century Gothic" w:cs="Calibri"/>
          <w:sz w:val="22"/>
          <w:szCs w:val="22"/>
        </w:rPr>
        <w:t xml:space="preserve">Mr. Teets, Alternate #1 – present </w:t>
      </w:r>
      <w:r w:rsidR="002C0165" w:rsidRPr="00995ECF">
        <w:rPr>
          <w:rFonts w:ascii="Century Gothic" w:hAnsi="Century Gothic" w:cs="Calibri"/>
          <w:sz w:val="22"/>
          <w:szCs w:val="22"/>
        </w:rPr>
        <w:tab/>
      </w:r>
      <w:r w:rsidR="00170D63" w:rsidRPr="00995ECF">
        <w:rPr>
          <w:rFonts w:ascii="Century Gothic" w:hAnsi="Century Gothic" w:cs="Calibri"/>
          <w:sz w:val="22"/>
          <w:szCs w:val="22"/>
        </w:rPr>
        <w:t xml:space="preserve"> </w:t>
      </w:r>
    </w:p>
    <w:p w14:paraId="379EC0EA" w14:textId="77777777" w:rsidR="00170D63" w:rsidRPr="00995ECF" w:rsidRDefault="00170D63" w:rsidP="00782BFC">
      <w:pPr>
        <w:jc w:val="both"/>
        <w:rPr>
          <w:rFonts w:ascii="Century Gothic" w:hAnsi="Century Gothic" w:cs="Calibri"/>
          <w:sz w:val="22"/>
          <w:szCs w:val="22"/>
        </w:rPr>
      </w:pPr>
    </w:p>
    <w:p w14:paraId="4AE73DF1" w14:textId="77777777" w:rsidR="00E77A5F" w:rsidRPr="00995ECF" w:rsidRDefault="00170D63" w:rsidP="00782BFC">
      <w:pPr>
        <w:jc w:val="both"/>
        <w:rPr>
          <w:rFonts w:ascii="Century Gothic" w:hAnsi="Century Gothic" w:cs="Calibri"/>
          <w:sz w:val="22"/>
          <w:szCs w:val="22"/>
        </w:rPr>
      </w:pPr>
      <w:r w:rsidRPr="00995ECF">
        <w:rPr>
          <w:rFonts w:ascii="Century Gothic" w:hAnsi="Century Gothic" w:cs="Calibri"/>
          <w:sz w:val="22"/>
          <w:szCs w:val="22"/>
        </w:rPr>
        <w:t xml:space="preserve">Also present: </w:t>
      </w:r>
    </w:p>
    <w:p w14:paraId="5C7330B5" w14:textId="58C5AB6B" w:rsidR="00D83AE0" w:rsidRPr="00995ECF" w:rsidRDefault="00322CB3" w:rsidP="00782BFC">
      <w:pPr>
        <w:jc w:val="both"/>
        <w:rPr>
          <w:rFonts w:ascii="Century Gothic" w:hAnsi="Century Gothic" w:cs="Calibri"/>
          <w:sz w:val="22"/>
          <w:szCs w:val="22"/>
        </w:rPr>
      </w:pPr>
      <w:r w:rsidRPr="00995ECF">
        <w:rPr>
          <w:rFonts w:ascii="Century Gothic" w:hAnsi="Century Gothic" w:cs="Calibri"/>
          <w:sz w:val="22"/>
          <w:szCs w:val="22"/>
        </w:rPr>
        <w:t>Glenn Kienz, Board Attorney</w:t>
      </w:r>
      <w:r w:rsidR="00170D63" w:rsidRPr="00995ECF">
        <w:rPr>
          <w:rFonts w:ascii="Century Gothic" w:hAnsi="Century Gothic" w:cs="Calibri"/>
          <w:sz w:val="22"/>
          <w:szCs w:val="22"/>
        </w:rPr>
        <w:t xml:space="preserve">, </w:t>
      </w:r>
      <w:r w:rsidR="00D83AE0" w:rsidRPr="00995ECF">
        <w:rPr>
          <w:rFonts w:ascii="Century Gothic" w:hAnsi="Century Gothic" w:cs="Calibri"/>
          <w:sz w:val="22"/>
          <w:szCs w:val="22"/>
        </w:rPr>
        <w:tab/>
      </w:r>
      <w:r w:rsidR="00D83AE0" w:rsidRPr="00995ECF">
        <w:rPr>
          <w:rFonts w:ascii="Century Gothic" w:hAnsi="Century Gothic" w:cs="Calibri"/>
          <w:sz w:val="22"/>
          <w:szCs w:val="22"/>
        </w:rPr>
        <w:tab/>
        <w:t>Alison Kopsco, Board Planner</w:t>
      </w:r>
    </w:p>
    <w:p w14:paraId="68C6CFA6" w14:textId="324DFDE4" w:rsidR="00322CB3" w:rsidRPr="00995ECF" w:rsidRDefault="00170D63" w:rsidP="00782BFC">
      <w:pPr>
        <w:jc w:val="both"/>
        <w:rPr>
          <w:rFonts w:ascii="Century Gothic" w:hAnsi="Century Gothic" w:cs="Calibri"/>
          <w:sz w:val="22"/>
          <w:szCs w:val="22"/>
        </w:rPr>
      </w:pPr>
      <w:r w:rsidRPr="00995ECF">
        <w:rPr>
          <w:rFonts w:ascii="Century Gothic" w:hAnsi="Century Gothic" w:cs="Calibri"/>
          <w:sz w:val="22"/>
          <w:szCs w:val="22"/>
        </w:rPr>
        <w:t>Thomas Knutelsky, Board Engineer</w:t>
      </w:r>
      <w:r w:rsidR="00D83AE0" w:rsidRPr="00995ECF">
        <w:rPr>
          <w:rFonts w:ascii="Century Gothic" w:hAnsi="Century Gothic" w:cs="Calibri"/>
          <w:sz w:val="22"/>
          <w:szCs w:val="22"/>
        </w:rPr>
        <w:tab/>
      </w:r>
      <w:r w:rsidR="00E77A5F" w:rsidRPr="00995ECF">
        <w:rPr>
          <w:rFonts w:ascii="Century Gothic" w:hAnsi="Century Gothic" w:cs="Calibri"/>
          <w:sz w:val="22"/>
          <w:szCs w:val="22"/>
        </w:rPr>
        <w:t>Helen Humbert</w:t>
      </w:r>
      <w:r w:rsidR="00322CB3" w:rsidRPr="00995ECF">
        <w:rPr>
          <w:rFonts w:ascii="Century Gothic" w:hAnsi="Century Gothic" w:cs="Calibri"/>
          <w:sz w:val="22"/>
          <w:szCs w:val="22"/>
        </w:rPr>
        <w:t>, Board Secretary</w:t>
      </w:r>
    </w:p>
    <w:p w14:paraId="15A53A8B" w14:textId="77777777" w:rsidR="00170D63" w:rsidRPr="00995ECF" w:rsidRDefault="00170D63" w:rsidP="00782BFC">
      <w:pPr>
        <w:jc w:val="both"/>
        <w:rPr>
          <w:rFonts w:ascii="Century Gothic" w:hAnsi="Century Gothic" w:cs="Calibri"/>
          <w:sz w:val="22"/>
          <w:szCs w:val="22"/>
        </w:rPr>
      </w:pPr>
    </w:p>
    <w:p w14:paraId="5C41B9B8" w14:textId="29B1891D" w:rsidR="00322CB3" w:rsidRPr="00995ECF" w:rsidRDefault="00322CB3" w:rsidP="00782BFC">
      <w:pPr>
        <w:jc w:val="both"/>
        <w:rPr>
          <w:rFonts w:ascii="Century Gothic" w:hAnsi="Century Gothic" w:cs="Calibri"/>
          <w:sz w:val="22"/>
          <w:szCs w:val="22"/>
        </w:rPr>
      </w:pPr>
      <w:r w:rsidRPr="00995ECF">
        <w:rPr>
          <w:rFonts w:ascii="Century Gothic" w:hAnsi="Century Gothic" w:cs="Calibri"/>
          <w:b/>
          <w:bCs/>
          <w:sz w:val="22"/>
          <w:szCs w:val="22"/>
        </w:rPr>
        <w:t>202</w:t>
      </w:r>
      <w:r w:rsidR="00D83AE0" w:rsidRPr="00995ECF">
        <w:rPr>
          <w:rFonts w:ascii="Century Gothic" w:hAnsi="Century Gothic" w:cs="Calibri"/>
          <w:b/>
          <w:bCs/>
          <w:sz w:val="22"/>
          <w:szCs w:val="22"/>
        </w:rPr>
        <w:t xml:space="preserve">6 </w:t>
      </w:r>
      <w:r w:rsidRPr="00995ECF">
        <w:rPr>
          <w:rFonts w:ascii="Century Gothic" w:hAnsi="Century Gothic" w:cs="Calibri"/>
          <w:b/>
          <w:bCs/>
          <w:sz w:val="22"/>
          <w:szCs w:val="22"/>
        </w:rPr>
        <w:t xml:space="preserve">REORGANIZATION </w:t>
      </w:r>
      <w:r w:rsidRPr="00995ECF">
        <w:rPr>
          <w:rFonts w:ascii="Century Gothic" w:hAnsi="Century Gothic" w:cs="Calibri"/>
          <w:sz w:val="22"/>
          <w:szCs w:val="22"/>
        </w:rPr>
        <w:t xml:space="preserve"> </w:t>
      </w:r>
    </w:p>
    <w:p w14:paraId="24F65DA0" w14:textId="5343678C" w:rsidR="00CE1281" w:rsidRPr="00995ECF" w:rsidRDefault="00CE1281" w:rsidP="00782BFC">
      <w:pPr>
        <w:jc w:val="both"/>
        <w:rPr>
          <w:rFonts w:ascii="Century Gothic" w:hAnsi="Century Gothic" w:cs="Calibri"/>
          <w:sz w:val="22"/>
          <w:szCs w:val="22"/>
          <w:u w:val="single"/>
        </w:rPr>
      </w:pPr>
      <w:r w:rsidRPr="00995ECF">
        <w:rPr>
          <w:rFonts w:ascii="Century Gothic" w:hAnsi="Century Gothic" w:cs="Calibri"/>
          <w:sz w:val="22"/>
          <w:szCs w:val="22"/>
          <w:u w:val="single"/>
        </w:rPr>
        <w:t xml:space="preserve">Election of Temporary Chairman </w:t>
      </w:r>
    </w:p>
    <w:p w14:paraId="1A728DD5" w14:textId="1AA8AECF" w:rsidR="00CE1281" w:rsidRPr="00995ECF" w:rsidRDefault="00CE1281"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Ms. Vrahnos as the Temporary Chairwoman. Mr. Ragsdale seconded the motion. </w:t>
      </w:r>
    </w:p>
    <w:p w14:paraId="37B7DB87" w14:textId="77777777" w:rsidR="00CE1281" w:rsidRPr="00995ECF" w:rsidRDefault="00CE1281" w:rsidP="00782BFC">
      <w:pPr>
        <w:pStyle w:val="NoSpacing"/>
        <w:jc w:val="both"/>
        <w:rPr>
          <w:rFonts w:ascii="Century Gothic" w:hAnsi="Century Gothic" w:cs="Calibri"/>
          <w:bCs/>
          <w:sz w:val="22"/>
          <w:szCs w:val="22"/>
        </w:rPr>
      </w:pPr>
    </w:p>
    <w:p w14:paraId="236D97E5" w14:textId="18294E48" w:rsidR="00CE1281" w:rsidRPr="00995ECF" w:rsidRDefault="00CE1281"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In favor: Dickson, Diglio, Russo, Vrahnos, </w:t>
      </w:r>
      <w:r w:rsidR="002C0165" w:rsidRPr="00995ECF">
        <w:rPr>
          <w:rFonts w:ascii="Century Gothic" w:hAnsi="Century Gothic" w:cs="Calibri"/>
          <w:bCs/>
          <w:sz w:val="22"/>
          <w:szCs w:val="22"/>
        </w:rPr>
        <w:t>Ragsdale, Flaherty, Wink, Teets</w:t>
      </w:r>
    </w:p>
    <w:p w14:paraId="0888328E" w14:textId="7B39CC3F"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4BAC1D8C" w14:textId="77777777" w:rsidR="00CE1281" w:rsidRPr="00995ECF" w:rsidRDefault="00CE1281" w:rsidP="00782BFC">
      <w:pPr>
        <w:jc w:val="both"/>
        <w:rPr>
          <w:rFonts w:ascii="Century Gothic" w:hAnsi="Century Gothic" w:cs="Calibri"/>
          <w:bCs/>
          <w:sz w:val="22"/>
          <w:szCs w:val="22"/>
        </w:rPr>
      </w:pPr>
    </w:p>
    <w:p w14:paraId="607EB397" w14:textId="03CC6594" w:rsidR="00322CB3" w:rsidRPr="00995ECF" w:rsidRDefault="00170D6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 xml:space="preserve">Election of Chairman </w:t>
      </w:r>
    </w:p>
    <w:p w14:paraId="46620B00" w14:textId="15E4E737" w:rsidR="00170D63" w:rsidRPr="00995ECF" w:rsidRDefault="00170D63"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Ms. Vrahnos as the Chairwoman. </w:t>
      </w:r>
      <w:r w:rsidR="00D83AE0" w:rsidRPr="00995ECF">
        <w:rPr>
          <w:rFonts w:ascii="Century Gothic" w:hAnsi="Century Gothic" w:cs="Calibri"/>
          <w:sz w:val="22"/>
          <w:szCs w:val="22"/>
        </w:rPr>
        <w:t>Mr. Ragsdale</w:t>
      </w:r>
      <w:r w:rsidRPr="00995ECF">
        <w:rPr>
          <w:rFonts w:ascii="Century Gothic" w:hAnsi="Century Gothic" w:cs="Calibri"/>
          <w:sz w:val="22"/>
          <w:szCs w:val="22"/>
        </w:rPr>
        <w:t xml:space="preserve"> seconded the motion. </w:t>
      </w:r>
    </w:p>
    <w:p w14:paraId="605EA3D4" w14:textId="77777777" w:rsidR="00AD2849" w:rsidRPr="00995ECF" w:rsidRDefault="00AD2849" w:rsidP="00782BFC">
      <w:pPr>
        <w:pStyle w:val="NoSpacing"/>
        <w:jc w:val="both"/>
        <w:rPr>
          <w:rFonts w:ascii="Century Gothic" w:hAnsi="Century Gothic" w:cs="Calibri"/>
          <w:bCs/>
          <w:sz w:val="22"/>
          <w:szCs w:val="22"/>
        </w:rPr>
      </w:pPr>
    </w:p>
    <w:p w14:paraId="1714CCFA" w14:textId="77777777"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5C044180" w14:textId="77777777"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277C421E" w14:textId="77777777" w:rsidR="00170D63" w:rsidRPr="00995ECF" w:rsidRDefault="00170D63" w:rsidP="00782BFC">
      <w:pPr>
        <w:jc w:val="both"/>
        <w:rPr>
          <w:rFonts w:ascii="Century Gothic" w:hAnsi="Century Gothic" w:cs="Calibri"/>
          <w:sz w:val="22"/>
          <w:szCs w:val="22"/>
        </w:rPr>
      </w:pPr>
    </w:p>
    <w:p w14:paraId="77BC8956" w14:textId="5E37F49C" w:rsidR="00322CB3" w:rsidRPr="00995ECF" w:rsidRDefault="00170D6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E</w:t>
      </w:r>
      <w:r w:rsidR="00322CB3" w:rsidRPr="00995ECF">
        <w:rPr>
          <w:rFonts w:ascii="Century Gothic" w:hAnsi="Century Gothic" w:cs="Calibri"/>
          <w:sz w:val="22"/>
          <w:szCs w:val="22"/>
          <w:u w:val="single"/>
        </w:rPr>
        <w:t xml:space="preserve">lection of </w:t>
      </w:r>
      <w:r w:rsidRPr="00995ECF">
        <w:rPr>
          <w:rFonts w:ascii="Century Gothic" w:hAnsi="Century Gothic" w:cs="Calibri"/>
          <w:sz w:val="22"/>
          <w:szCs w:val="22"/>
          <w:u w:val="single"/>
        </w:rPr>
        <w:t>Vice-</w:t>
      </w:r>
      <w:r w:rsidR="00322CB3" w:rsidRPr="00995ECF">
        <w:rPr>
          <w:rFonts w:ascii="Century Gothic" w:hAnsi="Century Gothic" w:cs="Calibri"/>
          <w:sz w:val="22"/>
          <w:szCs w:val="22"/>
          <w:u w:val="single"/>
        </w:rPr>
        <w:t>Chairman</w:t>
      </w:r>
    </w:p>
    <w:p w14:paraId="4387B68A" w14:textId="34DCDE29" w:rsidR="00170D63" w:rsidRPr="00995ECF" w:rsidRDefault="00170D63"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Mr. </w:t>
      </w:r>
      <w:r w:rsidR="00D83AE0" w:rsidRPr="00995ECF">
        <w:rPr>
          <w:rFonts w:ascii="Century Gothic" w:hAnsi="Century Gothic" w:cs="Calibri"/>
          <w:sz w:val="22"/>
          <w:szCs w:val="22"/>
        </w:rPr>
        <w:t xml:space="preserve">Ragsdale </w:t>
      </w:r>
      <w:r w:rsidRPr="00995ECF">
        <w:rPr>
          <w:rFonts w:ascii="Century Gothic" w:hAnsi="Century Gothic" w:cs="Calibri"/>
          <w:sz w:val="22"/>
          <w:szCs w:val="22"/>
        </w:rPr>
        <w:t xml:space="preserve">as the Vice-Chair. </w:t>
      </w:r>
      <w:r w:rsidR="00D83AE0" w:rsidRPr="00995ECF">
        <w:rPr>
          <w:rFonts w:ascii="Century Gothic" w:hAnsi="Century Gothic" w:cs="Calibri"/>
          <w:sz w:val="22"/>
          <w:szCs w:val="22"/>
        </w:rPr>
        <w:t xml:space="preserve">Ms. </w:t>
      </w:r>
      <w:r w:rsidR="006E6A03" w:rsidRPr="00995ECF">
        <w:rPr>
          <w:rFonts w:ascii="Century Gothic" w:hAnsi="Century Gothic" w:cs="Calibri"/>
          <w:sz w:val="22"/>
          <w:szCs w:val="22"/>
        </w:rPr>
        <w:t>Vrahnos</w:t>
      </w:r>
      <w:r w:rsidRPr="00995ECF">
        <w:rPr>
          <w:rFonts w:ascii="Century Gothic" w:hAnsi="Century Gothic" w:cs="Calibri"/>
          <w:sz w:val="22"/>
          <w:szCs w:val="22"/>
        </w:rPr>
        <w:t xml:space="preserve"> </w:t>
      </w:r>
      <w:r w:rsidR="00C72190" w:rsidRPr="00995ECF">
        <w:rPr>
          <w:rFonts w:ascii="Century Gothic" w:hAnsi="Century Gothic" w:cs="Calibri"/>
          <w:sz w:val="22"/>
          <w:szCs w:val="22"/>
        </w:rPr>
        <w:t>seconded the motion.</w:t>
      </w:r>
    </w:p>
    <w:p w14:paraId="3525F20B" w14:textId="77777777" w:rsidR="00AD2849" w:rsidRPr="00995ECF" w:rsidRDefault="00AD2849" w:rsidP="00782BFC">
      <w:pPr>
        <w:pStyle w:val="NoSpacing"/>
        <w:jc w:val="both"/>
        <w:rPr>
          <w:rFonts w:ascii="Century Gothic" w:hAnsi="Century Gothic" w:cs="Calibri"/>
          <w:bCs/>
          <w:sz w:val="22"/>
          <w:szCs w:val="22"/>
        </w:rPr>
      </w:pPr>
    </w:p>
    <w:p w14:paraId="14084C71" w14:textId="77777777"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713C7EEF" w14:textId="51B815E9" w:rsidR="00960510" w:rsidRPr="00995ECF" w:rsidRDefault="00782BFC" w:rsidP="00995ECF">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36BA14D3" w14:textId="77777777" w:rsidR="00995ECF" w:rsidRPr="00995ECF" w:rsidRDefault="00995ECF" w:rsidP="00995ECF">
      <w:pPr>
        <w:pStyle w:val="NoSpacing"/>
        <w:jc w:val="both"/>
        <w:rPr>
          <w:rFonts w:ascii="Century Gothic" w:hAnsi="Century Gothic" w:cs="Calibri"/>
          <w:bCs/>
          <w:sz w:val="22"/>
          <w:szCs w:val="22"/>
        </w:rPr>
      </w:pPr>
    </w:p>
    <w:p w14:paraId="3272FC7B" w14:textId="089C5A2F"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lastRenderedPageBreak/>
        <w:t xml:space="preserve">Election </w:t>
      </w:r>
      <w:proofErr w:type="gramStart"/>
      <w:r w:rsidRPr="00995ECF">
        <w:rPr>
          <w:rFonts w:ascii="Century Gothic" w:hAnsi="Century Gothic" w:cs="Calibri"/>
          <w:sz w:val="22"/>
          <w:szCs w:val="22"/>
          <w:u w:val="single"/>
        </w:rPr>
        <w:t>of</w:t>
      </w:r>
      <w:proofErr w:type="gramEnd"/>
      <w:r w:rsidRPr="00995ECF">
        <w:rPr>
          <w:rFonts w:ascii="Century Gothic" w:hAnsi="Century Gothic" w:cs="Calibri"/>
          <w:sz w:val="22"/>
          <w:szCs w:val="22"/>
          <w:u w:val="single"/>
        </w:rPr>
        <w:t xml:space="preserve"> Board Secretary</w:t>
      </w:r>
    </w:p>
    <w:p w14:paraId="279CE6DC" w14:textId="7C932CAD" w:rsidR="00F32D3A" w:rsidRPr="00995ECF" w:rsidRDefault="00F32D3A"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w:t>
      </w:r>
      <w:r w:rsidR="00D83AE0" w:rsidRPr="00995ECF">
        <w:rPr>
          <w:rFonts w:ascii="Century Gothic" w:hAnsi="Century Gothic" w:cs="Calibri"/>
          <w:sz w:val="22"/>
          <w:szCs w:val="22"/>
        </w:rPr>
        <w:t>Ms. Humbert</w:t>
      </w:r>
      <w:r w:rsidRPr="00995ECF">
        <w:rPr>
          <w:rFonts w:ascii="Century Gothic" w:hAnsi="Century Gothic" w:cs="Calibri"/>
          <w:sz w:val="22"/>
          <w:szCs w:val="22"/>
        </w:rPr>
        <w:t xml:space="preserve"> as the Board Secretary. </w:t>
      </w:r>
      <w:r w:rsidR="00D83AE0" w:rsidRPr="00995ECF">
        <w:rPr>
          <w:rFonts w:ascii="Century Gothic" w:hAnsi="Century Gothic" w:cs="Calibri"/>
          <w:sz w:val="22"/>
          <w:szCs w:val="22"/>
        </w:rPr>
        <w:t xml:space="preserve"> Deputy Mayor Diglio </w:t>
      </w:r>
      <w:r w:rsidRPr="00995ECF">
        <w:rPr>
          <w:rFonts w:ascii="Century Gothic" w:hAnsi="Century Gothic" w:cs="Calibri"/>
          <w:sz w:val="22"/>
          <w:szCs w:val="22"/>
        </w:rPr>
        <w:t xml:space="preserve">seconded the motion. </w:t>
      </w:r>
    </w:p>
    <w:p w14:paraId="159B5747" w14:textId="77777777" w:rsidR="00960510" w:rsidRPr="00995ECF" w:rsidRDefault="00960510" w:rsidP="00782BFC">
      <w:pPr>
        <w:pStyle w:val="NoSpacing"/>
        <w:jc w:val="both"/>
        <w:rPr>
          <w:rFonts w:ascii="Century Gothic" w:hAnsi="Century Gothic" w:cs="Calibri"/>
          <w:bCs/>
          <w:sz w:val="22"/>
          <w:szCs w:val="22"/>
        </w:rPr>
      </w:pPr>
    </w:p>
    <w:p w14:paraId="1D6958AE" w14:textId="00CB62D6"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67FB28A2" w14:textId="5B8D591D" w:rsidR="00B21BB7"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68376542" w14:textId="77777777" w:rsidR="00B21BB7" w:rsidRPr="00995ECF" w:rsidRDefault="00B21BB7" w:rsidP="00782BFC">
      <w:pPr>
        <w:jc w:val="both"/>
        <w:rPr>
          <w:rFonts w:ascii="Century Gothic" w:hAnsi="Century Gothic" w:cs="Calibri"/>
          <w:b/>
          <w:bCs/>
          <w:sz w:val="22"/>
          <w:szCs w:val="22"/>
        </w:rPr>
      </w:pPr>
    </w:p>
    <w:p w14:paraId="1CBE9EA8" w14:textId="57552011" w:rsidR="00322CB3" w:rsidRPr="00995ECF" w:rsidRDefault="00322CB3" w:rsidP="00782BFC">
      <w:pPr>
        <w:jc w:val="both"/>
        <w:rPr>
          <w:rFonts w:ascii="Century Gothic" w:hAnsi="Century Gothic" w:cs="Calibri"/>
          <w:b/>
          <w:sz w:val="22"/>
          <w:szCs w:val="22"/>
        </w:rPr>
      </w:pPr>
      <w:r w:rsidRPr="00995ECF">
        <w:rPr>
          <w:rFonts w:ascii="Century Gothic" w:hAnsi="Century Gothic" w:cs="Calibri"/>
          <w:b/>
          <w:bCs/>
          <w:sz w:val="22"/>
          <w:szCs w:val="22"/>
        </w:rPr>
        <w:t>202</w:t>
      </w:r>
      <w:r w:rsidR="006E6A03" w:rsidRPr="00995ECF">
        <w:rPr>
          <w:rFonts w:ascii="Century Gothic" w:hAnsi="Century Gothic" w:cs="Calibri"/>
          <w:b/>
          <w:bCs/>
          <w:sz w:val="22"/>
          <w:szCs w:val="22"/>
        </w:rPr>
        <w:t xml:space="preserve">6 </w:t>
      </w:r>
      <w:r w:rsidRPr="00995ECF">
        <w:rPr>
          <w:rFonts w:ascii="Century Gothic" w:hAnsi="Century Gothic" w:cs="Calibri"/>
          <w:b/>
          <w:bCs/>
          <w:sz w:val="22"/>
          <w:szCs w:val="22"/>
        </w:rPr>
        <w:t xml:space="preserve">PROFESSIONAL APPOINTMENTS </w:t>
      </w:r>
    </w:p>
    <w:p w14:paraId="57D96740" w14:textId="5C4C34EA"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 xml:space="preserve">Appointment of Board Attorney </w:t>
      </w:r>
    </w:p>
    <w:p w14:paraId="37B68EE9" w14:textId="7799A628" w:rsidR="000D5C95" w:rsidRPr="00995ECF" w:rsidRDefault="000D5C95"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w:t>
      </w:r>
      <w:r w:rsidR="00803C70" w:rsidRPr="00995ECF">
        <w:rPr>
          <w:rFonts w:ascii="Century Gothic" w:hAnsi="Century Gothic" w:cs="Calibri"/>
          <w:sz w:val="22"/>
          <w:szCs w:val="22"/>
        </w:rPr>
        <w:t xml:space="preserve">Glenn </w:t>
      </w:r>
      <w:r w:rsidRPr="00995ECF">
        <w:rPr>
          <w:rFonts w:ascii="Century Gothic" w:hAnsi="Century Gothic" w:cs="Calibri"/>
          <w:sz w:val="22"/>
          <w:szCs w:val="22"/>
        </w:rPr>
        <w:t>Kienz as the Board Attorney. M</w:t>
      </w:r>
      <w:r w:rsidR="00D83AE0" w:rsidRPr="00995ECF">
        <w:rPr>
          <w:rFonts w:ascii="Century Gothic" w:hAnsi="Century Gothic" w:cs="Calibri"/>
          <w:sz w:val="22"/>
          <w:szCs w:val="22"/>
        </w:rPr>
        <w:t>r. Ragsdale</w:t>
      </w:r>
      <w:r w:rsidRPr="00995ECF">
        <w:rPr>
          <w:rFonts w:ascii="Century Gothic" w:hAnsi="Century Gothic" w:cs="Calibri"/>
          <w:sz w:val="22"/>
          <w:szCs w:val="22"/>
        </w:rPr>
        <w:t xml:space="preserve"> seconded the motion. </w:t>
      </w:r>
    </w:p>
    <w:p w14:paraId="371B0935" w14:textId="77777777" w:rsidR="00AD2849" w:rsidRPr="00995ECF" w:rsidRDefault="00AD2849" w:rsidP="00782BFC">
      <w:pPr>
        <w:pStyle w:val="NoSpacing"/>
        <w:jc w:val="both"/>
        <w:rPr>
          <w:rFonts w:ascii="Century Gothic" w:hAnsi="Century Gothic" w:cs="Calibri"/>
          <w:bCs/>
          <w:sz w:val="22"/>
          <w:szCs w:val="22"/>
        </w:rPr>
      </w:pPr>
    </w:p>
    <w:p w14:paraId="233D0947" w14:textId="7E634326" w:rsidR="00AD2849"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23A9A633" w14:textId="7263E57F"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677185A1" w14:textId="77777777" w:rsidR="000D5C95" w:rsidRPr="00995ECF" w:rsidRDefault="000D5C95" w:rsidP="00782BFC">
      <w:pPr>
        <w:jc w:val="both"/>
        <w:rPr>
          <w:rFonts w:ascii="Century Gothic" w:hAnsi="Century Gothic" w:cs="Calibri"/>
          <w:sz w:val="22"/>
          <w:szCs w:val="22"/>
        </w:rPr>
      </w:pPr>
    </w:p>
    <w:p w14:paraId="4A5AF0C5" w14:textId="42A9F426"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Appointment of Conflict Attorney</w:t>
      </w:r>
    </w:p>
    <w:p w14:paraId="531CF877" w14:textId="3FA3BEAE" w:rsidR="000D5C95" w:rsidRPr="00995ECF" w:rsidRDefault="000D5C95"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w:t>
      </w:r>
      <w:r w:rsidR="00803C70" w:rsidRPr="00995ECF">
        <w:rPr>
          <w:rFonts w:ascii="Century Gothic" w:hAnsi="Century Gothic" w:cs="Calibri"/>
          <w:sz w:val="22"/>
          <w:szCs w:val="22"/>
        </w:rPr>
        <w:t xml:space="preserve">James </w:t>
      </w:r>
      <w:r w:rsidRPr="00995ECF">
        <w:rPr>
          <w:rFonts w:ascii="Century Gothic" w:hAnsi="Century Gothic" w:cs="Calibri"/>
          <w:sz w:val="22"/>
          <w:szCs w:val="22"/>
        </w:rPr>
        <w:t>Byrce as the Conflict</w:t>
      </w:r>
      <w:r w:rsidR="00B21BB7" w:rsidRPr="00995ECF">
        <w:rPr>
          <w:rFonts w:ascii="Century Gothic" w:hAnsi="Century Gothic" w:cs="Calibri"/>
          <w:sz w:val="22"/>
          <w:szCs w:val="22"/>
        </w:rPr>
        <w:t xml:space="preserve"> Board </w:t>
      </w:r>
      <w:r w:rsidRPr="00995ECF">
        <w:rPr>
          <w:rFonts w:ascii="Century Gothic" w:hAnsi="Century Gothic" w:cs="Calibri"/>
          <w:sz w:val="22"/>
          <w:szCs w:val="22"/>
        </w:rPr>
        <w:t xml:space="preserve">Attorney. </w:t>
      </w:r>
      <w:r w:rsidR="00D83AE0" w:rsidRPr="00995ECF">
        <w:rPr>
          <w:rFonts w:ascii="Century Gothic" w:hAnsi="Century Gothic" w:cs="Calibri"/>
          <w:sz w:val="22"/>
          <w:szCs w:val="22"/>
        </w:rPr>
        <w:t>Ms. Vra</w:t>
      </w:r>
      <w:r w:rsidR="005A021E" w:rsidRPr="00995ECF">
        <w:rPr>
          <w:rFonts w:ascii="Century Gothic" w:hAnsi="Century Gothic" w:cs="Calibri"/>
          <w:sz w:val="22"/>
          <w:szCs w:val="22"/>
        </w:rPr>
        <w:t>h</w:t>
      </w:r>
      <w:r w:rsidR="00D83AE0" w:rsidRPr="00995ECF">
        <w:rPr>
          <w:rFonts w:ascii="Century Gothic" w:hAnsi="Century Gothic" w:cs="Calibri"/>
          <w:sz w:val="22"/>
          <w:szCs w:val="22"/>
        </w:rPr>
        <w:t>nos</w:t>
      </w:r>
      <w:r w:rsidRPr="00995ECF">
        <w:rPr>
          <w:rFonts w:ascii="Century Gothic" w:hAnsi="Century Gothic" w:cs="Calibri"/>
          <w:sz w:val="22"/>
          <w:szCs w:val="22"/>
        </w:rPr>
        <w:t xml:space="preserve"> seconded the motion. </w:t>
      </w:r>
    </w:p>
    <w:p w14:paraId="4F6DC6E7" w14:textId="77777777" w:rsidR="00AD2849" w:rsidRPr="00995ECF" w:rsidRDefault="00AD2849" w:rsidP="00782BFC">
      <w:pPr>
        <w:pStyle w:val="NoSpacing"/>
        <w:jc w:val="both"/>
        <w:rPr>
          <w:rFonts w:ascii="Century Gothic" w:hAnsi="Century Gothic" w:cs="Calibri"/>
          <w:bCs/>
          <w:sz w:val="22"/>
          <w:szCs w:val="22"/>
        </w:rPr>
      </w:pPr>
    </w:p>
    <w:p w14:paraId="4114076F" w14:textId="77777777"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40FF5865" w14:textId="7D6837C3"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3C0DBBBF" w14:textId="77777777" w:rsidR="000D5C95" w:rsidRPr="00995ECF" w:rsidRDefault="000D5C95" w:rsidP="00782BFC">
      <w:pPr>
        <w:jc w:val="both"/>
        <w:rPr>
          <w:rFonts w:ascii="Century Gothic" w:hAnsi="Century Gothic" w:cs="Calibri"/>
          <w:sz w:val="22"/>
          <w:szCs w:val="22"/>
        </w:rPr>
      </w:pPr>
    </w:p>
    <w:p w14:paraId="1DD38C56" w14:textId="452F20E5"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 xml:space="preserve">Appointment of Board Engineer </w:t>
      </w:r>
    </w:p>
    <w:p w14:paraId="1AEA2463" w14:textId="51192351" w:rsidR="000D5C95" w:rsidRPr="00995ECF" w:rsidRDefault="000D5C95" w:rsidP="00782BFC">
      <w:pPr>
        <w:jc w:val="both"/>
        <w:rPr>
          <w:rFonts w:ascii="Century Gothic" w:hAnsi="Century Gothic" w:cs="Calibri"/>
          <w:sz w:val="22"/>
          <w:szCs w:val="22"/>
        </w:rPr>
      </w:pPr>
      <w:r w:rsidRPr="00995ECF">
        <w:rPr>
          <w:rFonts w:ascii="Century Gothic" w:hAnsi="Century Gothic" w:cs="Calibri"/>
          <w:sz w:val="22"/>
          <w:szCs w:val="22"/>
        </w:rPr>
        <w:t>Mr. Russo made a motion to nominate</w:t>
      </w:r>
      <w:r w:rsidR="00803C70" w:rsidRPr="00995ECF">
        <w:rPr>
          <w:rFonts w:ascii="Century Gothic" w:hAnsi="Century Gothic" w:cs="Calibri"/>
          <w:sz w:val="22"/>
          <w:szCs w:val="22"/>
        </w:rPr>
        <w:t xml:space="preserve"> David </w:t>
      </w:r>
      <w:r w:rsidRPr="00995ECF">
        <w:rPr>
          <w:rFonts w:ascii="Century Gothic" w:hAnsi="Century Gothic" w:cs="Calibri"/>
          <w:sz w:val="22"/>
          <w:szCs w:val="22"/>
        </w:rPr>
        <w:t>Simmons</w:t>
      </w:r>
      <w:r w:rsidR="00D83AE0" w:rsidRPr="00995ECF">
        <w:rPr>
          <w:rFonts w:ascii="Century Gothic" w:hAnsi="Century Gothic" w:cs="Calibri"/>
          <w:sz w:val="22"/>
          <w:szCs w:val="22"/>
        </w:rPr>
        <w:t>/Thomas Knutelsky</w:t>
      </w:r>
      <w:r w:rsidRPr="00995ECF">
        <w:rPr>
          <w:rFonts w:ascii="Century Gothic" w:hAnsi="Century Gothic" w:cs="Calibri"/>
          <w:sz w:val="22"/>
          <w:szCs w:val="22"/>
        </w:rPr>
        <w:t xml:space="preserve"> </w:t>
      </w:r>
      <w:r w:rsidR="005E74D8" w:rsidRPr="00995ECF">
        <w:rPr>
          <w:rFonts w:ascii="Century Gothic" w:hAnsi="Century Gothic" w:cs="Calibri"/>
          <w:sz w:val="22"/>
          <w:szCs w:val="22"/>
        </w:rPr>
        <w:t xml:space="preserve">as </w:t>
      </w:r>
      <w:r w:rsidRPr="00995ECF">
        <w:rPr>
          <w:rFonts w:ascii="Century Gothic" w:hAnsi="Century Gothic" w:cs="Calibri"/>
          <w:sz w:val="22"/>
          <w:szCs w:val="22"/>
        </w:rPr>
        <w:t xml:space="preserve">the Board Engineer. </w:t>
      </w:r>
      <w:r w:rsidR="00D83AE0" w:rsidRPr="00995ECF">
        <w:rPr>
          <w:rFonts w:ascii="Century Gothic" w:hAnsi="Century Gothic" w:cs="Calibri"/>
          <w:sz w:val="22"/>
          <w:szCs w:val="22"/>
        </w:rPr>
        <w:t xml:space="preserve">Deputy </w:t>
      </w:r>
      <w:r w:rsidRPr="00995ECF">
        <w:rPr>
          <w:rFonts w:ascii="Century Gothic" w:hAnsi="Century Gothic" w:cs="Calibri"/>
          <w:sz w:val="22"/>
          <w:szCs w:val="22"/>
        </w:rPr>
        <w:t>Mayor</w:t>
      </w:r>
      <w:r w:rsidR="00D83AE0" w:rsidRPr="00995ECF">
        <w:rPr>
          <w:rFonts w:ascii="Century Gothic" w:hAnsi="Century Gothic" w:cs="Calibri"/>
          <w:sz w:val="22"/>
          <w:szCs w:val="22"/>
        </w:rPr>
        <w:t xml:space="preserve"> Diglio</w:t>
      </w:r>
      <w:r w:rsidRPr="00995ECF">
        <w:rPr>
          <w:rFonts w:ascii="Century Gothic" w:hAnsi="Century Gothic" w:cs="Calibri"/>
          <w:sz w:val="22"/>
          <w:szCs w:val="22"/>
        </w:rPr>
        <w:t xml:space="preserve"> seconded the motion. </w:t>
      </w:r>
    </w:p>
    <w:p w14:paraId="209140C5" w14:textId="77777777" w:rsidR="00AD2849" w:rsidRPr="00995ECF" w:rsidRDefault="00AD2849" w:rsidP="00782BFC">
      <w:pPr>
        <w:pStyle w:val="NoSpacing"/>
        <w:jc w:val="both"/>
        <w:rPr>
          <w:rFonts w:ascii="Century Gothic" w:hAnsi="Century Gothic" w:cs="Calibri"/>
          <w:bCs/>
          <w:sz w:val="22"/>
          <w:szCs w:val="22"/>
        </w:rPr>
      </w:pPr>
    </w:p>
    <w:p w14:paraId="386E0644" w14:textId="77777777"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30E24D36" w14:textId="22303325"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6E697C75" w14:textId="0478C739" w:rsidR="000D5C95" w:rsidRPr="00995ECF" w:rsidRDefault="000D5C95" w:rsidP="00782BFC">
      <w:pPr>
        <w:jc w:val="both"/>
        <w:rPr>
          <w:rFonts w:ascii="Century Gothic" w:hAnsi="Century Gothic" w:cs="Calibri"/>
          <w:sz w:val="22"/>
          <w:szCs w:val="22"/>
        </w:rPr>
      </w:pPr>
    </w:p>
    <w:p w14:paraId="57BB7FC1" w14:textId="5B76C442"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Appointment of Conflict Engineer</w:t>
      </w:r>
    </w:p>
    <w:p w14:paraId="7B935C27" w14:textId="4CF14F71" w:rsidR="000D5C95" w:rsidRPr="00995ECF" w:rsidRDefault="000D5C95"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w:t>
      </w:r>
      <w:r w:rsidR="00D83AE0" w:rsidRPr="00995ECF">
        <w:rPr>
          <w:rFonts w:ascii="Century Gothic" w:hAnsi="Century Gothic" w:cs="Calibri"/>
          <w:sz w:val="22"/>
          <w:szCs w:val="22"/>
        </w:rPr>
        <w:t>Boswell Engineer</w:t>
      </w:r>
      <w:r w:rsidRPr="00995ECF">
        <w:rPr>
          <w:rFonts w:ascii="Century Gothic" w:hAnsi="Century Gothic" w:cs="Calibri"/>
          <w:sz w:val="22"/>
          <w:szCs w:val="22"/>
        </w:rPr>
        <w:t xml:space="preserve"> </w:t>
      </w:r>
      <w:r w:rsidR="005E74D8" w:rsidRPr="00995ECF">
        <w:rPr>
          <w:rFonts w:ascii="Century Gothic" w:hAnsi="Century Gothic" w:cs="Calibri"/>
          <w:sz w:val="22"/>
          <w:szCs w:val="22"/>
        </w:rPr>
        <w:t>as t</w:t>
      </w:r>
      <w:r w:rsidRPr="00995ECF">
        <w:rPr>
          <w:rFonts w:ascii="Century Gothic" w:hAnsi="Century Gothic" w:cs="Calibri"/>
          <w:sz w:val="22"/>
          <w:szCs w:val="22"/>
        </w:rPr>
        <w:t xml:space="preserve">he Conflict Board Engineer. Mayor </w:t>
      </w:r>
      <w:r w:rsidR="00782BFC" w:rsidRPr="00995ECF">
        <w:rPr>
          <w:rFonts w:ascii="Century Gothic" w:hAnsi="Century Gothic" w:cs="Calibri"/>
          <w:sz w:val="22"/>
          <w:szCs w:val="22"/>
        </w:rPr>
        <w:t xml:space="preserve">Dickson </w:t>
      </w:r>
      <w:r w:rsidRPr="00995ECF">
        <w:rPr>
          <w:rFonts w:ascii="Century Gothic" w:hAnsi="Century Gothic" w:cs="Calibri"/>
          <w:sz w:val="22"/>
          <w:szCs w:val="22"/>
        </w:rPr>
        <w:t xml:space="preserve">seconded the motion. </w:t>
      </w:r>
    </w:p>
    <w:p w14:paraId="60033837" w14:textId="77777777" w:rsidR="00AD2849" w:rsidRPr="00995ECF" w:rsidRDefault="00AD2849" w:rsidP="00782BFC">
      <w:pPr>
        <w:pStyle w:val="NoSpacing"/>
        <w:jc w:val="both"/>
        <w:rPr>
          <w:rFonts w:ascii="Century Gothic" w:hAnsi="Century Gothic" w:cs="Calibri"/>
          <w:bCs/>
          <w:sz w:val="22"/>
          <w:szCs w:val="22"/>
        </w:rPr>
      </w:pPr>
    </w:p>
    <w:p w14:paraId="76908027" w14:textId="1DF66D11" w:rsidR="00AD2849"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Ragsdale, Flaherty, Wink, Teets</w:t>
      </w:r>
    </w:p>
    <w:p w14:paraId="1B4B1691" w14:textId="2E26DD4C"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12C89177" w14:textId="77777777" w:rsidR="000D5C95" w:rsidRPr="00995ECF" w:rsidRDefault="000D5C95" w:rsidP="00782BFC">
      <w:pPr>
        <w:jc w:val="both"/>
        <w:rPr>
          <w:rFonts w:ascii="Century Gothic" w:hAnsi="Century Gothic" w:cs="Calibri"/>
          <w:sz w:val="22"/>
          <w:szCs w:val="22"/>
        </w:rPr>
      </w:pPr>
    </w:p>
    <w:p w14:paraId="4F20F803" w14:textId="77777777"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Appointment of Board Planner</w:t>
      </w:r>
    </w:p>
    <w:p w14:paraId="0B1EC3A9" w14:textId="038B408F" w:rsidR="00803C70" w:rsidRPr="00995ECF" w:rsidRDefault="00803C70"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Jessica Caldwell-Dykstra as the Board Planner. </w:t>
      </w:r>
      <w:r w:rsidR="00190060" w:rsidRPr="00995ECF">
        <w:rPr>
          <w:rFonts w:ascii="Century Gothic" w:hAnsi="Century Gothic" w:cs="Calibri"/>
          <w:sz w:val="22"/>
          <w:szCs w:val="22"/>
        </w:rPr>
        <w:t>Deputy Mayor Diglio</w:t>
      </w:r>
      <w:r w:rsidRPr="00995ECF">
        <w:rPr>
          <w:rFonts w:ascii="Century Gothic" w:hAnsi="Century Gothic" w:cs="Calibri"/>
          <w:sz w:val="22"/>
          <w:szCs w:val="22"/>
        </w:rPr>
        <w:t xml:space="preserve"> seconded the motion. </w:t>
      </w:r>
    </w:p>
    <w:p w14:paraId="66E64D64" w14:textId="77777777" w:rsidR="00AD2849" w:rsidRPr="00995ECF" w:rsidRDefault="00AD2849" w:rsidP="00782BFC">
      <w:pPr>
        <w:pStyle w:val="NoSpacing"/>
        <w:jc w:val="both"/>
        <w:rPr>
          <w:rFonts w:ascii="Century Gothic" w:hAnsi="Century Gothic" w:cs="Calibri"/>
          <w:bCs/>
          <w:sz w:val="22"/>
          <w:szCs w:val="22"/>
        </w:rPr>
      </w:pPr>
    </w:p>
    <w:p w14:paraId="2C33F322" w14:textId="77777777" w:rsidR="00AD2849" w:rsidRPr="00995ECF" w:rsidRDefault="00AD2849"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Wink, Flaherty, Ragsdale, Teets</w:t>
      </w:r>
    </w:p>
    <w:p w14:paraId="64EA6F6F" w14:textId="77777777"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5A93CA63" w14:textId="77777777" w:rsidR="00803C70" w:rsidRPr="00995ECF" w:rsidRDefault="00803C70" w:rsidP="00782BFC">
      <w:pPr>
        <w:jc w:val="both"/>
        <w:rPr>
          <w:rFonts w:ascii="Century Gothic" w:hAnsi="Century Gothic" w:cs="Calibri"/>
          <w:sz w:val="22"/>
          <w:szCs w:val="22"/>
        </w:rPr>
      </w:pPr>
    </w:p>
    <w:p w14:paraId="5DA457ED" w14:textId="77777777" w:rsidR="00995ECF" w:rsidRDefault="00995ECF" w:rsidP="00782BFC">
      <w:pPr>
        <w:jc w:val="both"/>
        <w:rPr>
          <w:rFonts w:ascii="Century Gothic" w:hAnsi="Century Gothic" w:cs="Calibri"/>
          <w:sz w:val="22"/>
          <w:szCs w:val="22"/>
          <w:u w:val="single"/>
        </w:rPr>
      </w:pPr>
    </w:p>
    <w:p w14:paraId="6E9CEC4B" w14:textId="77777777" w:rsidR="00995ECF" w:rsidRDefault="00995ECF" w:rsidP="00782BFC">
      <w:pPr>
        <w:jc w:val="both"/>
        <w:rPr>
          <w:rFonts w:ascii="Century Gothic" w:hAnsi="Century Gothic" w:cs="Calibri"/>
          <w:sz w:val="22"/>
          <w:szCs w:val="22"/>
          <w:u w:val="single"/>
        </w:rPr>
      </w:pPr>
    </w:p>
    <w:p w14:paraId="52E46887" w14:textId="77777777" w:rsidR="00995ECF" w:rsidRDefault="00995ECF" w:rsidP="00782BFC">
      <w:pPr>
        <w:jc w:val="both"/>
        <w:rPr>
          <w:rFonts w:ascii="Century Gothic" w:hAnsi="Century Gothic" w:cs="Calibri"/>
          <w:sz w:val="22"/>
          <w:szCs w:val="22"/>
          <w:u w:val="single"/>
        </w:rPr>
      </w:pPr>
    </w:p>
    <w:p w14:paraId="2D7F3951" w14:textId="77777777" w:rsidR="00995ECF" w:rsidRDefault="00995ECF" w:rsidP="00782BFC">
      <w:pPr>
        <w:jc w:val="both"/>
        <w:rPr>
          <w:rFonts w:ascii="Century Gothic" w:hAnsi="Century Gothic" w:cs="Calibri"/>
          <w:sz w:val="22"/>
          <w:szCs w:val="22"/>
          <w:u w:val="single"/>
        </w:rPr>
      </w:pPr>
    </w:p>
    <w:p w14:paraId="55640FDE" w14:textId="77777777" w:rsidR="00995ECF" w:rsidRDefault="00995ECF" w:rsidP="00782BFC">
      <w:pPr>
        <w:jc w:val="both"/>
        <w:rPr>
          <w:rFonts w:ascii="Century Gothic" w:hAnsi="Century Gothic" w:cs="Calibri"/>
          <w:sz w:val="22"/>
          <w:szCs w:val="22"/>
          <w:u w:val="single"/>
        </w:rPr>
      </w:pPr>
    </w:p>
    <w:p w14:paraId="3ED77052" w14:textId="04C6B03F"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lastRenderedPageBreak/>
        <w:t>Appointment of Conflict Board Planner</w:t>
      </w:r>
    </w:p>
    <w:p w14:paraId="788C4449" w14:textId="2A8A8A50" w:rsidR="004F2BFA" w:rsidRPr="00995ECF" w:rsidRDefault="004F2BFA"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nominate </w:t>
      </w:r>
      <w:r w:rsidR="00190060" w:rsidRPr="00995ECF">
        <w:rPr>
          <w:rFonts w:ascii="Century Gothic" w:hAnsi="Century Gothic" w:cs="Calibri"/>
          <w:sz w:val="22"/>
          <w:szCs w:val="22"/>
        </w:rPr>
        <w:t xml:space="preserve">Phillips Preiss, LLC </w:t>
      </w:r>
      <w:r w:rsidRPr="00995ECF">
        <w:rPr>
          <w:rFonts w:ascii="Century Gothic" w:hAnsi="Century Gothic" w:cs="Calibri"/>
          <w:sz w:val="22"/>
          <w:szCs w:val="22"/>
        </w:rPr>
        <w:t xml:space="preserve">as the Conflict Board Planner. </w:t>
      </w:r>
      <w:r w:rsidR="00190060" w:rsidRPr="00995ECF">
        <w:rPr>
          <w:rFonts w:ascii="Century Gothic" w:hAnsi="Century Gothic" w:cs="Calibri"/>
          <w:sz w:val="22"/>
          <w:szCs w:val="22"/>
        </w:rPr>
        <w:t xml:space="preserve">Ms. </w:t>
      </w:r>
      <w:r w:rsidR="006E6A03" w:rsidRPr="00995ECF">
        <w:rPr>
          <w:rFonts w:ascii="Century Gothic" w:hAnsi="Century Gothic" w:cs="Calibri"/>
          <w:sz w:val="22"/>
          <w:szCs w:val="22"/>
        </w:rPr>
        <w:t>V</w:t>
      </w:r>
      <w:r w:rsidR="00E660E2" w:rsidRPr="00995ECF">
        <w:rPr>
          <w:rFonts w:ascii="Century Gothic" w:hAnsi="Century Gothic" w:cs="Calibri"/>
          <w:sz w:val="22"/>
          <w:szCs w:val="22"/>
        </w:rPr>
        <w:t>rah</w:t>
      </w:r>
      <w:r w:rsidR="006E6A03" w:rsidRPr="00995ECF">
        <w:rPr>
          <w:rFonts w:ascii="Century Gothic" w:hAnsi="Century Gothic" w:cs="Calibri"/>
          <w:sz w:val="22"/>
          <w:szCs w:val="22"/>
        </w:rPr>
        <w:t>nos seconded</w:t>
      </w:r>
      <w:r w:rsidRPr="00995ECF">
        <w:rPr>
          <w:rFonts w:ascii="Century Gothic" w:hAnsi="Century Gothic" w:cs="Calibri"/>
          <w:sz w:val="22"/>
          <w:szCs w:val="22"/>
        </w:rPr>
        <w:t xml:space="preserve"> the motion. </w:t>
      </w:r>
    </w:p>
    <w:p w14:paraId="4B79B585" w14:textId="77777777" w:rsidR="00AD2849" w:rsidRPr="00995ECF" w:rsidRDefault="00AD2849" w:rsidP="00782BFC">
      <w:pPr>
        <w:pStyle w:val="NoSpacing"/>
        <w:jc w:val="both"/>
        <w:rPr>
          <w:rFonts w:ascii="Century Gothic" w:hAnsi="Century Gothic" w:cs="Calibri"/>
          <w:bCs/>
          <w:sz w:val="22"/>
          <w:szCs w:val="22"/>
        </w:rPr>
      </w:pPr>
    </w:p>
    <w:p w14:paraId="7A82B5E6" w14:textId="77777777"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Wink, Flaherty, Ragsdale, Teets</w:t>
      </w:r>
    </w:p>
    <w:p w14:paraId="748FF507" w14:textId="64D4782B" w:rsidR="00995ECF" w:rsidRPr="00995ECF" w:rsidRDefault="00782BFC" w:rsidP="00995ECF">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2481A3DD" w14:textId="29CD3178" w:rsidR="004F2BFA" w:rsidRPr="00995ECF" w:rsidRDefault="00960510" w:rsidP="00782BFC">
      <w:pPr>
        <w:jc w:val="both"/>
        <w:rPr>
          <w:rFonts w:ascii="Century Gothic" w:hAnsi="Century Gothic" w:cs="Calibri"/>
          <w:b/>
          <w:sz w:val="22"/>
          <w:szCs w:val="22"/>
        </w:rPr>
      </w:pPr>
      <w:r w:rsidRPr="00995ECF">
        <w:rPr>
          <w:rFonts w:ascii="Century Gothic" w:hAnsi="Century Gothic" w:cs="Calibri"/>
          <w:b/>
          <w:sz w:val="22"/>
          <w:szCs w:val="22"/>
        </w:rPr>
        <w:br/>
      </w:r>
      <w:r w:rsidR="00322CB3" w:rsidRPr="00995ECF">
        <w:rPr>
          <w:rFonts w:ascii="Century Gothic" w:hAnsi="Century Gothic" w:cs="Calibri"/>
          <w:b/>
          <w:sz w:val="22"/>
          <w:szCs w:val="22"/>
        </w:rPr>
        <w:t>202</w:t>
      </w:r>
      <w:r w:rsidR="00190060" w:rsidRPr="00995ECF">
        <w:rPr>
          <w:rFonts w:ascii="Century Gothic" w:hAnsi="Century Gothic" w:cs="Calibri"/>
          <w:b/>
          <w:sz w:val="22"/>
          <w:szCs w:val="22"/>
        </w:rPr>
        <w:t>6</w:t>
      </w:r>
      <w:r w:rsidR="00322CB3" w:rsidRPr="00995ECF">
        <w:rPr>
          <w:rFonts w:ascii="Century Gothic" w:hAnsi="Century Gothic" w:cs="Calibri"/>
          <w:b/>
          <w:sz w:val="22"/>
          <w:szCs w:val="22"/>
        </w:rPr>
        <w:t xml:space="preserve"> NEWSPAPERS OF RECORD  </w:t>
      </w:r>
    </w:p>
    <w:p w14:paraId="24B5C312" w14:textId="1C780FBB" w:rsidR="00322CB3" w:rsidRPr="00995ECF" w:rsidRDefault="00322CB3" w:rsidP="00782BFC">
      <w:pPr>
        <w:jc w:val="both"/>
        <w:rPr>
          <w:rFonts w:ascii="Century Gothic" w:hAnsi="Century Gothic" w:cs="Calibri"/>
          <w:sz w:val="22"/>
          <w:szCs w:val="22"/>
          <w:u w:val="single"/>
        </w:rPr>
      </w:pPr>
      <w:r w:rsidRPr="00995ECF">
        <w:rPr>
          <w:rFonts w:ascii="Century Gothic" w:hAnsi="Century Gothic" w:cs="Calibri"/>
          <w:sz w:val="22"/>
          <w:szCs w:val="22"/>
          <w:u w:val="single"/>
        </w:rPr>
        <w:t xml:space="preserve">Designation of Official Newspapers of Record </w:t>
      </w:r>
    </w:p>
    <w:p w14:paraId="09434B11" w14:textId="46290B5C" w:rsidR="004F2BFA" w:rsidRPr="00995ECF" w:rsidRDefault="004F2BFA" w:rsidP="00782BFC">
      <w:pPr>
        <w:jc w:val="both"/>
        <w:rPr>
          <w:rFonts w:ascii="Century Gothic" w:hAnsi="Century Gothic" w:cs="Calibri"/>
          <w:sz w:val="22"/>
          <w:szCs w:val="22"/>
        </w:rPr>
      </w:pPr>
      <w:r w:rsidRPr="00995ECF">
        <w:rPr>
          <w:rFonts w:ascii="Century Gothic" w:hAnsi="Century Gothic" w:cs="Calibri"/>
          <w:sz w:val="22"/>
          <w:szCs w:val="22"/>
        </w:rPr>
        <w:t xml:space="preserve">Mr. Russo made a motion to </w:t>
      </w:r>
      <w:r w:rsidR="00ED1BB4" w:rsidRPr="00995ECF">
        <w:rPr>
          <w:rFonts w:ascii="Century Gothic" w:hAnsi="Century Gothic" w:cs="Calibri"/>
          <w:sz w:val="22"/>
          <w:szCs w:val="22"/>
        </w:rPr>
        <w:t>designate the</w:t>
      </w:r>
      <w:r w:rsidRPr="00995ECF">
        <w:rPr>
          <w:rFonts w:ascii="Century Gothic" w:hAnsi="Century Gothic" w:cs="Calibri"/>
          <w:sz w:val="22"/>
          <w:szCs w:val="22"/>
        </w:rPr>
        <w:t xml:space="preserve"> </w:t>
      </w:r>
      <w:r w:rsidR="005E74D8" w:rsidRPr="00995ECF">
        <w:rPr>
          <w:rFonts w:ascii="Century Gothic" w:hAnsi="Century Gothic" w:cs="Calibri"/>
          <w:sz w:val="22"/>
          <w:szCs w:val="22"/>
        </w:rPr>
        <w:t xml:space="preserve">NJ Herald and The Daily Record as the </w:t>
      </w:r>
      <w:r w:rsidRPr="00995ECF">
        <w:rPr>
          <w:rFonts w:ascii="Century Gothic" w:hAnsi="Century Gothic" w:cs="Calibri"/>
          <w:sz w:val="22"/>
          <w:szCs w:val="22"/>
        </w:rPr>
        <w:t>Official Newspapers of Record</w:t>
      </w:r>
      <w:r w:rsidR="005E74D8" w:rsidRPr="00995ECF">
        <w:rPr>
          <w:rFonts w:ascii="Century Gothic" w:hAnsi="Century Gothic" w:cs="Calibri"/>
          <w:sz w:val="22"/>
          <w:szCs w:val="22"/>
        </w:rPr>
        <w:t>,</w:t>
      </w:r>
      <w:r w:rsidRPr="00995ECF">
        <w:rPr>
          <w:rFonts w:ascii="Century Gothic" w:hAnsi="Century Gothic" w:cs="Calibri"/>
          <w:sz w:val="22"/>
          <w:szCs w:val="22"/>
        </w:rPr>
        <w:t xml:space="preserve"> </w:t>
      </w:r>
      <w:r w:rsidR="005E74D8" w:rsidRPr="00995ECF">
        <w:rPr>
          <w:rFonts w:ascii="Century Gothic" w:hAnsi="Century Gothic" w:cs="Calibri"/>
          <w:sz w:val="22"/>
          <w:szCs w:val="22"/>
        </w:rPr>
        <w:t>Ms. Vrahnos</w:t>
      </w:r>
      <w:r w:rsidRPr="00995ECF">
        <w:rPr>
          <w:rFonts w:ascii="Century Gothic" w:hAnsi="Century Gothic" w:cs="Calibri"/>
          <w:sz w:val="22"/>
          <w:szCs w:val="22"/>
        </w:rPr>
        <w:t xml:space="preserve"> seconded the motion. </w:t>
      </w:r>
    </w:p>
    <w:p w14:paraId="029EF261" w14:textId="77777777" w:rsidR="00ED1BB4" w:rsidRPr="00995ECF" w:rsidRDefault="00ED1BB4" w:rsidP="00960510">
      <w:pPr>
        <w:pStyle w:val="NoSpacing"/>
        <w:jc w:val="both"/>
        <w:rPr>
          <w:rFonts w:ascii="Century Gothic" w:hAnsi="Century Gothic" w:cs="Calibri"/>
          <w:bCs/>
          <w:sz w:val="22"/>
          <w:szCs w:val="22"/>
        </w:rPr>
      </w:pPr>
    </w:p>
    <w:p w14:paraId="41BAC26A" w14:textId="2FA5B1B3" w:rsidR="002C0165" w:rsidRPr="00995ECF" w:rsidRDefault="002C016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Wink, Flaherty, Ragsdale, Teets</w:t>
      </w:r>
    </w:p>
    <w:p w14:paraId="234B42D6" w14:textId="3C9EAEBC"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4D1BE685" w14:textId="77777777" w:rsidR="004F2BFA" w:rsidRPr="00995ECF" w:rsidRDefault="004F2BFA" w:rsidP="00782BFC">
      <w:pPr>
        <w:jc w:val="both"/>
        <w:rPr>
          <w:rFonts w:ascii="Century Gothic" w:hAnsi="Century Gothic" w:cs="Calibri"/>
          <w:sz w:val="22"/>
          <w:szCs w:val="22"/>
        </w:rPr>
      </w:pPr>
    </w:p>
    <w:p w14:paraId="3D5EE71F" w14:textId="11F337BA" w:rsidR="00322CB3" w:rsidRPr="00995ECF" w:rsidRDefault="00322CB3" w:rsidP="00782BFC">
      <w:pPr>
        <w:jc w:val="both"/>
        <w:rPr>
          <w:rFonts w:ascii="Century Gothic" w:hAnsi="Century Gothic" w:cs="Calibri"/>
          <w:b/>
          <w:bCs/>
          <w:sz w:val="22"/>
          <w:szCs w:val="22"/>
        </w:rPr>
      </w:pPr>
      <w:r w:rsidRPr="00995ECF">
        <w:rPr>
          <w:rFonts w:ascii="Century Gothic" w:hAnsi="Century Gothic" w:cs="Calibri"/>
          <w:b/>
          <w:bCs/>
          <w:sz w:val="22"/>
          <w:szCs w:val="22"/>
        </w:rPr>
        <w:t>202</w:t>
      </w:r>
      <w:r w:rsidR="00190060" w:rsidRPr="00995ECF">
        <w:rPr>
          <w:rFonts w:ascii="Century Gothic" w:hAnsi="Century Gothic" w:cs="Calibri"/>
          <w:b/>
          <w:bCs/>
          <w:sz w:val="22"/>
          <w:szCs w:val="22"/>
        </w:rPr>
        <w:t>6</w:t>
      </w:r>
      <w:r w:rsidRPr="00995ECF">
        <w:rPr>
          <w:rFonts w:ascii="Century Gothic" w:hAnsi="Century Gothic" w:cs="Calibri"/>
          <w:b/>
          <w:bCs/>
          <w:sz w:val="22"/>
          <w:szCs w:val="22"/>
        </w:rPr>
        <w:t xml:space="preserve"> TECHNICAL REVIEW COMMITTEE APPOINTMENT</w:t>
      </w:r>
    </w:p>
    <w:p w14:paraId="1F3BD761" w14:textId="49D99E67" w:rsidR="004F2BFA" w:rsidRPr="00995ECF" w:rsidRDefault="004F2BFA" w:rsidP="00782BFC">
      <w:pPr>
        <w:jc w:val="both"/>
        <w:rPr>
          <w:rFonts w:ascii="Century Gothic" w:hAnsi="Century Gothic" w:cs="Calibri"/>
          <w:sz w:val="22"/>
          <w:szCs w:val="22"/>
        </w:rPr>
      </w:pPr>
      <w:r w:rsidRPr="00995ECF">
        <w:rPr>
          <w:rFonts w:ascii="Century Gothic" w:hAnsi="Century Gothic" w:cs="Calibri"/>
          <w:sz w:val="22"/>
          <w:szCs w:val="22"/>
        </w:rPr>
        <w:t xml:space="preserve">Chairwoman Vrahnos </w:t>
      </w:r>
      <w:r w:rsidR="00ED1BB4" w:rsidRPr="00995ECF">
        <w:rPr>
          <w:rFonts w:ascii="Century Gothic" w:hAnsi="Century Gothic" w:cs="Calibri"/>
          <w:sz w:val="22"/>
          <w:szCs w:val="22"/>
        </w:rPr>
        <w:t xml:space="preserve">and Thomas Russo </w:t>
      </w:r>
      <w:r w:rsidRPr="00995ECF">
        <w:rPr>
          <w:rFonts w:ascii="Century Gothic" w:hAnsi="Century Gothic" w:cs="Calibri"/>
          <w:sz w:val="22"/>
          <w:szCs w:val="22"/>
        </w:rPr>
        <w:t>w</w:t>
      </w:r>
      <w:r w:rsidR="00ED1BB4" w:rsidRPr="00995ECF">
        <w:rPr>
          <w:rFonts w:ascii="Century Gothic" w:hAnsi="Century Gothic" w:cs="Calibri"/>
          <w:sz w:val="22"/>
          <w:szCs w:val="22"/>
        </w:rPr>
        <w:t>ere</w:t>
      </w:r>
      <w:r w:rsidRPr="00995ECF">
        <w:rPr>
          <w:rFonts w:ascii="Century Gothic" w:hAnsi="Century Gothic" w:cs="Calibri"/>
          <w:sz w:val="22"/>
          <w:szCs w:val="22"/>
        </w:rPr>
        <w:t xml:space="preserve"> appointed to the Technical Review Committee. </w:t>
      </w:r>
      <w:r w:rsidR="00960510" w:rsidRPr="00995ECF">
        <w:rPr>
          <w:rFonts w:ascii="Century Gothic" w:hAnsi="Century Gothic" w:cs="Calibri"/>
          <w:sz w:val="22"/>
          <w:szCs w:val="22"/>
        </w:rPr>
        <w:t>In the Chairwoman’s absence, Mr. Flaherty will attend</w:t>
      </w:r>
      <w:r w:rsidR="00960510" w:rsidRPr="00995ECF">
        <w:rPr>
          <w:rFonts w:ascii="Century Gothic" w:hAnsi="Century Gothic" w:cs="Calibri"/>
          <w:sz w:val="22"/>
          <w:szCs w:val="22"/>
        </w:rPr>
        <w:t>.</w:t>
      </w:r>
    </w:p>
    <w:p w14:paraId="681A523B" w14:textId="77777777" w:rsidR="00960510" w:rsidRPr="00995ECF" w:rsidRDefault="00960510" w:rsidP="00782BFC">
      <w:pPr>
        <w:jc w:val="both"/>
        <w:rPr>
          <w:rFonts w:ascii="Century Gothic" w:hAnsi="Century Gothic" w:cs="Calibri"/>
          <w:sz w:val="22"/>
          <w:szCs w:val="22"/>
        </w:rPr>
      </w:pPr>
    </w:p>
    <w:p w14:paraId="201552FC" w14:textId="1E303C09" w:rsidR="00322CB3" w:rsidRPr="00995ECF" w:rsidRDefault="00190060" w:rsidP="00782BFC">
      <w:pPr>
        <w:jc w:val="both"/>
        <w:rPr>
          <w:rFonts w:ascii="Century Gothic" w:hAnsi="Century Gothic" w:cs="Calibri"/>
          <w:b/>
          <w:bCs/>
          <w:sz w:val="22"/>
          <w:szCs w:val="22"/>
        </w:rPr>
      </w:pPr>
      <w:r w:rsidRPr="00995ECF">
        <w:rPr>
          <w:rFonts w:ascii="Century Gothic" w:hAnsi="Century Gothic" w:cs="Calibri"/>
          <w:b/>
          <w:bCs/>
          <w:sz w:val="22"/>
          <w:szCs w:val="22"/>
        </w:rPr>
        <w:t xml:space="preserve">JANUARY 2026 </w:t>
      </w:r>
      <w:r w:rsidR="00322CB3" w:rsidRPr="00995ECF">
        <w:rPr>
          <w:rFonts w:ascii="Century Gothic" w:hAnsi="Century Gothic" w:cs="Calibri"/>
          <w:b/>
          <w:bCs/>
          <w:sz w:val="22"/>
          <w:szCs w:val="22"/>
        </w:rPr>
        <w:t>MEETING DATES:</w:t>
      </w:r>
    </w:p>
    <w:p w14:paraId="46CC7C63" w14:textId="195F269C" w:rsidR="00671033" w:rsidRPr="00995ECF" w:rsidRDefault="00671033" w:rsidP="00782BFC">
      <w:pPr>
        <w:pStyle w:val="NoSpacing"/>
        <w:jc w:val="both"/>
        <w:rPr>
          <w:rFonts w:ascii="Century Gothic" w:hAnsi="Century Gothic" w:cs="Calibri"/>
          <w:sz w:val="22"/>
          <w:szCs w:val="22"/>
        </w:rPr>
      </w:pPr>
      <w:r w:rsidRPr="00995ECF">
        <w:rPr>
          <w:rFonts w:ascii="Century Gothic" w:hAnsi="Century Gothic" w:cs="Calibri"/>
          <w:sz w:val="22"/>
          <w:szCs w:val="22"/>
        </w:rPr>
        <w:t xml:space="preserve">In compliance with the Open Public Meetings Act, the following is a list of the monthly meetings of the Town </w:t>
      </w:r>
      <w:proofErr w:type="gramStart"/>
      <w:r w:rsidRPr="00995ECF">
        <w:rPr>
          <w:rFonts w:ascii="Century Gothic" w:hAnsi="Century Gothic" w:cs="Calibri"/>
          <w:sz w:val="22"/>
          <w:szCs w:val="22"/>
        </w:rPr>
        <w:t>of Newton Planning Board</w:t>
      </w:r>
      <w:proofErr w:type="gramEnd"/>
      <w:r w:rsidRPr="00995ECF">
        <w:rPr>
          <w:rFonts w:ascii="Century Gothic" w:hAnsi="Century Gothic" w:cs="Calibri"/>
          <w:sz w:val="22"/>
          <w:szCs w:val="22"/>
        </w:rPr>
        <w:t>. The Board will meet at 7:00PM on the third Wednesday of every month. The meetings will be held at the Town of Newton Municipal building, 39 Trinity Street, Newton, NJ 07860.</w:t>
      </w:r>
    </w:p>
    <w:p w14:paraId="2037A48C"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p>
    <w:p w14:paraId="6A9D2614" w14:textId="49215E9E"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January 21, 2026 </w:t>
      </w:r>
    </w:p>
    <w:p w14:paraId="29CAC24E"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February 18, 2026                                     </w:t>
      </w:r>
    </w:p>
    <w:p w14:paraId="628CF989"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March 18, 2026                                           </w:t>
      </w:r>
    </w:p>
    <w:p w14:paraId="554DD662"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April 15, 2026                                                               </w:t>
      </w:r>
    </w:p>
    <w:p w14:paraId="262650BC"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May 20, 2026                                                 </w:t>
      </w:r>
    </w:p>
    <w:p w14:paraId="26F3FBB0"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June 17, 2026                                                </w:t>
      </w:r>
    </w:p>
    <w:p w14:paraId="790B5C09"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 xml:space="preserve">July 15, 2026                 </w:t>
      </w:r>
    </w:p>
    <w:p w14:paraId="43D6C1F3"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August 19, 2026</w:t>
      </w:r>
    </w:p>
    <w:p w14:paraId="20DB6AB6"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September 16, 2026</w:t>
      </w:r>
    </w:p>
    <w:p w14:paraId="0C4756BF" w14:textId="77777777" w:rsidR="00783FA9"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October 21, 2026</w:t>
      </w:r>
    </w:p>
    <w:p w14:paraId="7837AB23" w14:textId="0C6EA89D"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December 16, 2026</w:t>
      </w:r>
    </w:p>
    <w:p w14:paraId="0AAD596D" w14:textId="77777777" w:rsidR="00671033" w:rsidRPr="00995ECF" w:rsidRDefault="00671033"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January 20, 2027</w:t>
      </w:r>
    </w:p>
    <w:p w14:paraId="095061E1" w14:textId="77777777" w:rsidR="00783FA9" w:rsidRPr="00995ECF" w:rsidRDefault="00783FA9" w:rsidP="00671033">
      <w:pPr>
        <w:widowControl w:val="0"/>
        <w:overflowPunct w:val="0"/>
        <w:autoSpaceDE w:val="0"/>
        <w:autoSpaceDN w:val="0"/>
        <w:adjustRightInd w:val="0"/>
        <w:jc w:val="both"/>
        <w:rPr>
          <w:rFonts w:ascii="Century Gothic" w:hAnsi="Century Gothic" w:cstheme="minorHAnsi"/>
          <w:sz w:val="22"/>
          <w:szCs w:val="22"/>
        </w:rPr>
      </w:pPr>
    </w:p>
    <w:p w14:paraId="65A70D7B" w14:textId="23F3313E" w:rsidR="00783FA9" w:rsidRPr="00995ECF" w:rsidRDefault="00783FA9" w:rsidP="00671033">
      <w:pPr>
        <w:widowControl w:val="0"/>
        <w:overflowPunct w:val="0"/>
        <w:autoSpaceDE w:val="0"/>
        <w:autoSpaceDN w:val="0"/>
        <w:adjustRightInd w:val="0"/>
        <w:jc w:val="both"/>
        <w:rPr>
          <w:rFonts w:ascii="Century Gothic" w:hAnsi="Century Gothic" w:cstheme="minorHAnsi"/>
          <w:sz w:val="22"/>
          <w:szCs w:val="22"/>
        </w:rPr>
      </w:pPr>
      <w:r w:rsidRPr="00995ECF">
        <w:rPr>
          <w:rFonts w:ascii="Century Gothic" w:hAnsi="Century Gothic" w:cstheme="minorHAnsi"/>
          <w:sz w:val="22"/>
          <w:szCs w:val="22"/>
        </w:rPr>
        <w:t>*There will be no November meeting, due to the League of Municipalities Convention.</w:t>
      </w:r>
    </w:p>
    <w:p w14:paraId="20597603" w14:textId="77777777" w:rsidR="00671033" w:rsidRPr="00995ECF" w:rsidRDefault="00671033" w:rsidP="00782BFC">
      <w:pPr>
        <w:pStyle w:val="NoSpacing"/>
        <w:jc w:val="both"/>
        <w:rPr>
          <w:rFonts w:ascii="Century Gothic" w:hAnsi="Century Gothic" w:cs="Calibri"/>
          <w:sz w:val="22"/>
          <w:szCs w:val="22"/>
        </w:rPr>
      </w:pPr>
    </w:p>
    <w:p w14:paraId="7DE3ED34" w14:textId="1F441229" w:rsidR="00AD2849" w:rsidRPr="00995ECF" w:rsidRDefault="00737463" w:rsidP="00782BFC">
      <w:pPr>
        <w:pStyle w:val="NoSpacing"/>
        <w:jc w:val="both"/>
        <w:rPr>
          <w:rFonts w:ascii="Century Gothic" w:hAnsi="Century Gothic" w:cs="Calibri"/>
          <w:sz w:val="22"/>
          <w:szCs w:val="22"/>
        </w:rPr>
      </w:pPr>
      <w:r w:rsidRPr="00995ECF">
        <w:rPr>
          <w:rFonts w:ascii="Century Gothic" w:hAnsi="Century Gothic" w:cs="Calibri"/>
          <w:sz w:val="22"/>
          <w:szCs w:val="22"/>
        </w:rPr>
        <w:t xml:space="preserve">Mr. Russo made a motion to </w:t>
      </w:r>
      <w:r w:rsidR="00ED1BB4" w:rsidRPr="00995ECF">
        <w:rPr>
          <w:rFonts w:ascii="Century Gothic" w:hAnsi="Century Gothic" w:cs="Calibri"/>
          <w:sz w:val="22"/>
          <w:szCs w:val="22"/>
        </w:rPr>
        <w:t xml:space="preserve">accept and </w:t>
      </w:r>
      <w:r w:rsidRPr="00995ECF">
        <w:rPr>
          <w:rFonts w:ascii="Century Gothic" w:hAnsi="Century Gothic" w:cs="Calibri"/>
          <w:sz w:val="22"/>
          <w:szCs w:val="22"/>
        </w:rPr>
        <w:t>amend the calendar to add the November 30 meeting, with the understanding that the November 30 meeting would thereafter be canceled. Mr. Ragsdale seconded the motion.</w:t>
      </w:r>
    </w:p>
    <w:p w14:paraId="38F727D3" w14:textId="77777777" w:rsidR="00737463" w:rsidRPr="00995ECF" w:rsidRDefault="00737463" w:rsidP="00782BFC">
      <w:pPr>
        <w:pStyle w:val="NoSpacing"/>
        <w:jc w:val="both"/>
        <w:rPr>
          <w:rFonts w:ascii="Century Gothic" w:hAnsi="Century Gothic" w:cs="Calibri"/>
          <w:bCs/>
          <w:sz w:val="22"/>
          <w:szCs w:val="22"/>
        </w:rPr>
      </w:pPr>
    </w:p>
    <w:p w14:paraId="2C0FE9DD" w14:textId="77777777" w:rsidR="00AD2849" w:rsidRPr="00995ECF" w:rsidRDefault="00AD2849"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Wink, Flaherty, Ragsdale, Teets</w:t>
      </w:r>
    </w:p>
    <w:p w14:paraId="7363D80E" w14:textId="6998D4D7" w:rsidR="00782BFC" w:rsidRPr="00995ECF" w:rsidRDefault="00782BFC"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The motion carried.</w:t>
      </w:r>
    </w:p>
    <w:p w14:paraId="7F05A13E" w14:textId="77777777" w:rsidR="00FB673A" w:rsidRPr="00995ECF" w:rsidRDefault="00FB673A" w:rsidP="00782BFC">
      <w:pPr>
        <w:jc w:val="both"/>
        <w:rPr>
          <w:rFonts w:ascii="Century Gothic" w:hAnsi="Century Gothic" w:cs="Calibri"/>
          <w:sz w:val="22"/>
          <w:szCs w:val="22"/>
        </w:rPr>
      </w:pPr>
    </w:p>
    <w:p w14:paraId="6E536173" w14:textId="77777777" w:rsidR="00995ECF" w:rsidRDefault="00995ECF" w:rsidP="00782BFC">
      <w:pPr>
        <w:jc w:val="both"/>
        <w:rPr>
          <w:rFonts w:ascii="Century Gothic" w:hAnsi="Century Gothic" w:cs="Calibri"/>
          <w:b/>
          <w:sz w:val="22"/>
          <w:szCs w:val="22"/>
        </w:rPr>
      </w:pPr>
    </w:p>
    <w:p w14:paraId="32383D67" w14:textId="7AC18D37" w:rsidR="00A05179" w:rsidRPr="00995ECF" w:rsidRDefault="003F6AF5" w:rsidP="00782BFC">
      <w:pPr>
        <w:jc w:val="both"/>
        <w:rPr>
          <w:rFonts w:ascii="Century Gothic" w:hAnsi="Century Gothic" w:cs="Calibri"/>
          <w:sz w:val="22"/>
          <w:szCs w:val="22"/>
        </w:rPr>
      </w:pPr>
      <w:r w:rsidRPr="00995ECF">
        <w:rPr>
          <w:rFonts w:ascii="Century Gothic" w:hAnsi="Century Gothic" w:cs="Calibri"/>
          <w:b/>
          <w:sz w:val="22"/>
          <w:szCs w:val="22"/>
        </w:rPr>
        <w:lastRenderedPageBreak/>
        <w:t>AFFIRMATION OF TESTIMONY</w:t>
      </w:r>
      <w:r w:rsidR="00A05179" w:rsidRPr="00995ECF">
        <w:rPr>
          <w:rFonts w:ascii="Century Gothic" w:hAnsi="Century Gothic" w:cs="Calibri"/>
          <w:sz w:val="22"/>
          <w:szCs w:val="22"/>
        </w:rPr>
        <w:t xml:space="preserve"> </w:t>
      </w:r>
    </w:p>
    <w:p w14:paraId="1154E959" w14:textId="1F5EA33E" w:rsidR="003F6AF5" w:rsidRPr="00995ECF" w:rsidRDefault="003F6AF5" w:rsidP="00782BFC">
      <w:pPr>
        <w:pStyle w:val="NoSpacing"/>
        <w:jc w:val="both"/>
        <w:rPr>
          <w:rFonts w:ascii="Century Gothic" w:hAnsi="Century Gothic" w:cs="Calibri"/>
          <w:sz w:val="22"/>
          <w:szCs w:val="22"/>
        </w:rPr>
      </w:pPr>
      <w:r w:rsidRPr="00995ECF">
        <w:rPr>
          <w:rFonts w:ascii="Century Gothic" w:hAnsi="Century Gothic" w:cs="Calibri"/>
          <w:sz w:val="22"/>
          <w:szCs w:val="22"/>
        </w:rPr>
        <w:t>Mr. Kienz swor</w:t>
      </w:r>
      <w:r w:rsidR="007E7DAD" w:rsidRPr="00995ECF">
        <w:rPr>
          <w:rFonts w:ascii="Century Gothic" w:hAnsi="Century Gothic" w:cs="Calibri"/>
          <w:sz w:val="22"/>
          <w:szCs w:val="22"/>
        </w:rPr>
        <w:t>e</w:t>
      </w:r>
      <w:r w:rsidRPr="00995ECF">
        <w:rPr>
          <w:rFonts w:ascii="Century Gothic" w:hAnsi="Century Gothic" w:cs="Calibri"/>
          <w:sz w:val="22"/>
          <w:szCs w:val="22"/>
        </w:rPr>
        <w:t xml:space="preserve"> in the following </w:t>
      </w:r>
      <w:r w:rsidR="00ED1BB4" w:rsidRPr="00995ECF">
        <w:rPr>
          <w:rFonts w:ascii="Century Gothic" w:hAnsi="Century Gothic" w:cs="Calibri"/>
          <w:sz w:val="22"/>
          <w:szCs w:val="22"/>
        </w:rPr>
        <w:t>professionals:</w:t>
      </w:r>
      <w:r w:rsidRPr="00995ECF">
        <w:rPr>
          <w:rFonts w:ascii="Century Gothic" w:hAnsi="Century Gothic" w:cs="Calibri"/>
          <w:sz w:val="22"/>
          <w:szCs w:val="22"/>
        </w:rPr>
        <w:t xml:space="preserve"> </w:t>
      </w:r>
    </w:p>
    <w:p w14:paraId="3878E779" w14:textId="1BBEB4EF" w:rsidR="003F6AF5" w:rsidRPr="00995ECF" w:rsidRDefault="003F6AF5" w:rsidP="00782BFC">
      <w:pPr>
        <w:jc w:val="both"/>
        <w:rPr>
          <w:rFonts w:ascii="Century Gothic" w:hAnsi="Century Gothic" w:cs="Calibri"/>
          <w:sz w:val="22"/>
          <w:szCs w:val="22"/>
        </w:rPr>
      </w:pPr>
      <w:r w:rsidRPr="00995ECF">
        <w:rPr>
          <w:rFonts w:ascii="Century Gothic" w:hAnsi="Century Gothic" w:cs="Calibri"/>
          <w:sz w:val="22"/>
          <w:szCs w:val="22"/>
        </w:rPr>
        <w:t>Tom Knutelsky – Board Engineer</w:t>
      </w:r>
    </w:p>
    <w:p w14:paraId="35B638CB" w14:textId="0364FBB5" w:rsidR="00A05179" w:rsidRPr="00995ECF" w:rsidRDefault="005E74D8" w:rsidP="00782BFC">
      <w:pPr>
        <w:jc w:val="both"/>
        <w:rPr>
          <w:rFonts w:ascii="Century Gothic" w:hAnsi="Century Gothic" w:cs="Calibri"/>
          <w:sz w:val="22"/>
          <w:szCs w:val="22"/>
        </w:rPr>
      </w:pPr>
      <w:r w:rsidRPr="00995ECF">
        <w:rPr>
          <w:rFonts w:ascii="Century Gothic" w:hAnsi="Century Gothic" w:cs="Calibri"/>
          <w:sz w:val="22"/>
          <w:szCs w:val="22"/>
        </w:rPr>
        <w:t>Alison Kopsco</w:t>
      </w:r>
      <w:r w:rsidR="003F6AF5" w:rsidRPr="00995ECF">
        <w:rPr>
          <w:rFonts w:ascii="Century Gothic" w:hAnsi="Century Gothic" w:cs="Calibri"/>
          <w:sz w:val="22"/>
          <w:szCs w:val="22"/>
        </w:rPr>
        <w:t xml:space="preserve"> – Board Planner</w:t>
      </w:r>
    </w:p>
    <w:p w14:paraId="7F0B929B" w14:textId="77777777" w:rsidR="003F6AF5" w:rsidRPr="00995ECF" w:rsidRDefault="003F6AF5" w:rsidP="00782BFC">
      <w:pPr>
        <w:jc w:val="both"/>
        <w:rPr>
          <w:rFonts w:ascii="Century Gothic" w:hAnsi="Century Gothic" w:cs="Calibri"/>
          <w:sz w:val="22"/>
          <w:szCs w:val="22"/>
        </w:rPr>
      </w:pPr>
    </w:p>
    <w:p w14:paraId="0F7D7615" w14:textId="03A5E59C" w:rsidR="003F6AF5" w:rsidRPr="00995ECF" w:rsidRDefault="003F6AF5" w:rsidP="00782BFC">
      <w:pPr>
        <w:jc w:val="both"/>
        <w:rPr>
          <w:rFonts w:ascii="Century Gothic" w:hAnsi="Century Gothic" w:cs="Calibri"/>
          <w:b/>
          <w:bCs/>
          <w:sz w:val="22"/>
          <w:szCs w:val="22"/>
        </w:rPr>
      </w:pPr>
      <w:r w:rsidRPr="00995ECF">
        <w:rPr>
          <w:rFonts w:ascii="Century Gothic" w:hAnsi="Century Gothic" w:cs="Calibri"/>
          <w:b/>
          <w:bCs/>
          <w:sz w:val="22"/>
          <w:szCs w:val="22"/>
        </w:rPr>
        <w:t>PUBLIC SESSION</w:t>
      </w:r>
    </w:p>
    <w:p w14:paraId="351881FC" w14:textId="63F99B60" w:rsidR="00960510" w:rsidRPr="00995ECF" w:rsidRDefault="003F6AF5" w:rsidP="00995ECF">
      <w:pPr>
        <w:widowControl w:val="0"/>
        <w:overflowPunct w:val="0"/>
        <w:autoSpaceDE w:val="0"/>
        <w:autoSpaceDN w:val="0"/>
        <w:adjustRightInd w:val="0"/>
        <w:jc w:val="both"/>
        <w:rPr>
          <w:rFonts w:ascii="Century Gothic" w:hAnsi="Century Gothic"/>
          <w:sz w:val="22"/>
          <w:szCs w:val="22"/>
        </w:rPr>
      </w:pPr>
      <w:r w:rsidRPr="00995ECF">
        <w:rPr>
          <w:rFonts w:ascii="Century Gothic" w:hAnsi="Century Gothic"/>
          <w:sz w:val="22"/>
          <w:szCs w:val="22"/>
        </w:rPr>
        <w:t>Chairwoman Vrahnos opened the meeting to the public for items not on the agenda. There were no members of the public at this time.</w:t>
      </w:r>
    </w:p>
    <w:p w14:paraId="02AF2306" w14:textId="77777777" w:rsidR="00960510" w:rsidRPr="00995ECF" w:rsidRDefault="00960510" w:rsidP="00782BFC">
      <w:pPr>
        <w:jc w:val="both"/>
        <w:rPr>
          <w:rFonts w:ascii="Century Gothic" w:hAnsi="Century Gothic" w:cs="Calibri"/>
          <w:b/>
          <w:sz w:val="22"/>
          <w:szCs w:val="22"/>
        </w:rPr>
      </w:pPr>
    </w:p>
    <w:p w14:paraId="25B4E418" w14:textId="083F626A" w:rsidR="00322CB3" w:rsidRPr="00995ECF" w:rsidRDefault="00322CB3" w:rsidP="00782BFC">
      <w:pPr>
        <w:jc w:val="both"/>
        <w:rPr>
          <w:rFonts w:ascii="Century Gothic" w:hAnsi="Century Gothic" w:cs="Calibri"/>
          <w:b/>
          <w:sz w:val="22"/>
          <w:szCs w:val="22"/>
        </w:rPr>
      </w:pPr>
      <w:r w:rsidRPr="00995ECF">
        <w:rPr>
          <w:rFonts w:ascii="Century Gothic" w:hAnsi="Century Gothic" w:cs="Calibri"/>
          <w:b/>
          <w:sz w:val="22"/>
          <w:szCs w:val="22"/>
        </w:rPr>
        <w:t xml:space="preserve">MINUTES </w:t>
      </w:r>
    </w:p>
    <w:p w14:paraId="279F35A0" w14:textId="7511DB62" w:rsidR="00322CB3" w:rsidRPr="00995ECF" w:rsidRDefault="003F6AF5" w:rsidP="00782BFC">
      <w:pPr>
        <w:jc w:val="both"/>
        <w:rPr>
          <w:rFonts w:ascii="Century Gothic" w:hAnsi="Century Gothic" w:cs="Calibri"/>
          <w:bCs/>
          <w:sz w:val="22"/>
          <w:szCs w:val="22"/>
        </w:rPr>
      </w:pPr>
      <w:r w:rsidRPr="00995ECF">
        <w:rPr>
          <w:rFonts w:ascii="Century Gothic" w:hAnsi="Century Gothic" w:cs="Calibri"/>
          <w:bCs/>
          <w:sz w:val="22"/>
          <w:szCs w:val="22"/>
        </w:rPr>
        <w:t>September 17, 2025</w:t>
      </w:r>
    </w:p>
    <w:p w14:paraId="21D90ADA" w14:textId="40334FFD" w:rsidR="00322CB3" w:rsidRPr="00995ECF" w:rsidRDefault="002B616B" w:rsidP="00782BFC">
      <w:pPr>
        <w:jc w:val="both"/>
        <w:rPr>
          <w:rFonts w:ascii="Century Gothic" w:hAnsi="Century Gothic" w:cs="Calibri"/>
          <w:bCs/>
          <w:sz w:val="22"/>
          <w:szCs w:val="22"/>
        </w:rPr>
      </w:pPr>
      <w:bookmarkStart w:id="0" w:name="_Hlk138162860"/>
      <w:r w:rsidRPr="00995ECF">
        <w:rPr>
          <w:rFonts w:ascii="Century Gothic" w:hAnsi="Century Gothic" w:cs="Calibri"/>
          <w:bCs/>
          <w:sz w:val="22"/>
          <w:szCs w:val="22"/>
        </w:rPr>
        <w:t xml:space="preserve">Mr. </w:t>
      </w:r>
      <w:r w:rsidR="003F6AF5" w:rsidRPr="00995ECF">
        <w:rPr>
          <w:rFonts w:ascii="Century Gothic" w:hAnsi="Century Gothic" w:cs="Calibri"/>
          <w:bCs/>
          <w:sz w:val="22"/>
          <w:szCs w:val="22"/>
        </w:rPr>
        <w:t>Flaherty</w:t>
      </w:r>
      <w:r w:rsidRPr="00995ECF">
        <w:rPr>
          <w:rFonts w:ascii="Century Gothic" w:hAnsi="Century Gothic" w:cs="Calibri"/>
          <w:bCs/>
          <w:sz w:val="22"/>
          <w:szCs w:val="22"/>
        </w:rPr>
        <w:t xml:space="preserve"> made a motion to adopt the minutes of </w:t>
      </w:r>
      <w:r w:rsidR="00782BFC" w:rsidRPr="00995ECF">
        <w:rPr>
          <w:rFonts w:ascii="Century Gothic" w:hAnsi="Century Gothic" w:cs="Calibri"/>
          <w:bCs/>
          <w:sz w:val="22"/>
          <w:szCs w:val="22"/>
        </w:rPr>
        <w:t xml:space="preserve">September 17, </w:t>
      </w:r>
      <w:proofErr w:type="gramStart"/>
      <w:r w:rsidR="00782BFC" w:rsidRPr="00995ECF">
        <w:rPr>
          <w:rFonts w:ascii="Century Gothic" w:hAnsi="Century Gothic" w:cs="Calibri"/>
          <w:bCs/>
          <w:sz w:val="22"/>
          <w:szCs w:val="22"/>
        </w:rPr>
        <w:t>2025</w:t>
      </w:r>
      <w:proofErr w:type="gramEnd"/>
      <w:r w:rsidRPr="00995ECF">
        <w:rPr>
          <w:rFonts w:ascii="Century Gothic" w:hAnsi="Century Gothic" w:cs="Calibri"/>
          <w:bCs/>
          <w:sz w:val="22"/>
          <w:szCs w:val="22"/>
        </w:rPr>
        <w:t xml:space="preserve"> </w:t>
      </w:r>
      <w:r w:rsidR="003F6AF5" w:rsidRPr="00995ECF">
        <w:rPr>
          <w:rFonts w:ascii="Century Gothic" w:hAnsi="Century Gothic" w:cs="Calibri"/>
          <w:bCs/>
          <w:sz w:val="22"/>
          <w:szCs w:val="22"/>
        </w:rPr>
        <w:t>M</w:t>
      </w:r>
      <w:r w:rsidR="005E74D8" w:rsidRPr="00995ECF">
        <w:rPr>
          <w:rFonts w:ascii="Century Gothic" w:hAnsi="Century Gothic" w:cs="Calibri"/>
          <w:bCs/>
          <w:sz w:val="22"/>
          <w:szCs w:val="22"/>
        </w:rPr>
        <w:t>r. Wink</w:t>
      </w:r>
      <w:r w:rsidRPr="00995ECF">
        <w:rPr>
          <w:rFonts w:ascii="Century Gothic" w:hAnsi="Century Gothic" w:cs="Calibri"/>
          <w:bCs/>
          <w:sz w:val="22"/>
          <w:szCs w:val="22"/>
        </w:rPr>
        <w:t xml:space="preserve"> seconded the motion. </w:t>
      </w:r>
    </w:p>
    <w:p w14:paraId="48FE5307" w14:textId="77777777" w:rsidR="002B616B" w:rsidRPr="00995ECF" w:rsidRDefault="002B616B" w:rsidP="00782BFC">
      <w:pPr>
        <w:jc w:val="both"/>
        <w:rPr>
          <w:rFonts w:ascii="Century Gothic" w:hAnsi="Century Gothic" w:cs="Calibri"/>
          <w:bCs/>
          <w:sz w:val="22"/>
          <w:szCs w:val="22"/>
        </w:rPr>
      </w:pPr>
    </w:p>
    <w:p w14:paraId="3622510D" w14:textId="55BDE9DD" w:rsidR="00322CB3" w:rsidRPr="00995ECF" w:rsidRDefault="003F6AF5" w:rsidP="00782BFC">
      <w:pPr>
        <w:jc w:val="both"/>
        <w:rPr>
          <w:rFonts w:ascii="Century Gothic" w:hAnsi="Century Gothic" w:cs="Calibri"/>
          <w:sz w:val="22"/>
          <w:szCs w:val="22"/>
        </w:rPr>
      </w:pPr>
      <w:r w:rsidRPr="00995ECF">
        <w:rPr>
          <w:rFonts w:ascii="Century Gothic" w:hAnsi="Century Gothic" w:cs="Calibri"/>
          <w:sz w:val="22"/>
          <w:szCs w:val="22"/>
        </w:rPr>
        <w:t xml:space="preserve">In favor: </w:t>
      </w:r>
      <w:r w:rsidR="00E660E2" w:rsidRPr="00995ECF">
        <w:rPr>
          <w:rFonts w:ascii="Century Gothic" w:hAnsi="Century Gothic" w:cs="Calibri"/>
          <w:sz w:val="22"/>
          <w:szCs w:val="22"/>
        </w:rPr>
        <w:t>Vrahnos, Flaherty, Wink</w:t>
      </w:r>
      <w:bookmarkEnd w:id="0"/>
      <w:r w:rsidR="00322CB3" w:rsidRPr="00995ECF">
        <w:rPr>
          <w:rFonts w:ascii="Century Gothic" w:hAnsi="Century Gothic" w:cs="Calibri"/>
          <w:sz w:val="22"/>
          <w:szCs w:val="22"/>
        </w:rPr>
        <w:tab/>
      </w:r>
      <w:r w:rsidR="00322CB3" w:rsidRPr="00995ECF">
        <w:rPr>
          <w:rFonts w:ascii="Century Gothic" w:hAnsi="Century Gothic" w:cs="Calibri"/>
          <w:sz w:val="22"/>
          <w:szCs w:val="22"/>
        </w:rPr>
        <w:tab/>
      </w:r>
    </w:p>
    <w:p w14:paraId="20575CA8" w14:textId="77777777" w:rsidR="00995ECF" w:rsidRPr="00995ECF" w:rsidRDefault="00995ECF" w:rsidP="00782BFC">
      <w:pPr>
        <w:jc w:val="both"/>
        <w:rPr>
          <w:rFonts w:ascii="Century Gothic" w:hAnsi="Century Gothic" w:cs="Calibri"/>
          <w:b/>
          <w:sz w:val="22"/>
          <w:szCs w:val="22"/>
        </w:rPr>
      </w:pPr>
    </w:p>
    <w:p w14:paraId="7FE654CD" w14:textId="500664D7" w:rsidR="002B616B" w:rsidRPr="00995ECF" w:rsidRDefault="002B616B" w:rsidP="00782BFC">
      <w:pPr>
        <w:jc w:val="both"/>
        <w:rPr>
          <w:rFonts w:ascii="Century Gothic" w:hAnsi="Century Gothic" w:cs="Calibri"/>
          <w:b/>
          <w:sz w:val="22"/>
          <w:szCs w:val="22"/>
        </w:rPr>
      </w:pPr>
      <w:r w:rsidRPr="00995ECF">
        <w:rPr>
          <w:rFonts w:ascii="Century Gothic" w:hAnsi="Century Gothic" w:cs="Calibri"/>
          <w:b/>
          <w:sz w:val="22"/>
          <w:szCs w:val="22"/>
        </w:rPr>
        <w:t xml:space="preserve">NEW </w:t>
      </w:r>
      <w:r w:rsidR="00322CB3" w:rsidRPr="00995ECF">
        <w:rPr>
          <w:rFonts w:ascii="Century Gothic" w:hAnsi="Century Gothic" w:cs="Calibri"/>
          <w:b/>
          <w:sz w:val="22"/>
          <w:szCs w:val="22"/>
        </w:rPr>
        <w:t>BUSINESS</w:t>
      </w:r>
    </w:p>
    <w:p w14:paraId="734EA4A5" w14:textId="77777777" w:rsidR="00D83AE0" w:rsidRPr="00995ECF" w:rsidRDefault="00D83AE0" w:rsidP="00782BFC">
      <w:pPr>
        <w:jc w:val="both"/>
        <w:rPr>
          <w:rFonts w:ascii="Century Gothic" w:hAnsi="Century Gothic" w:cstheme="minorHAnsi"/>
          <w:b/>
          <w:sz w:val="22"/>
          <w:szCs w:val="22"/>
        </w:rPr>
      </w:pPr>
      <w:r w:rsidRPr="00995ECF">
        <w:rPr>
          <w:rFonts w:ascii="Century Gothic" w:hAnsi="Century Gothic" w:cstheme="minorHAnsi"/>
          <w:b/>
          <w:sz w:val="22"/>
          <w:szCs w:val="22"/>
        </w:rPr>
        <w:t>PB #4-2025</w:t>
      </w:r>
    </w:p>
    <w:p w14:paraId="5D70CDE1" w14:textId="77777777" w:rsidR="00D83AE0" w:rsidRPr="00995ECF" w:rsidRDefault="00D83AE0" w:rsidP="00782BFC">
      <w:pPr>
        <w:jc w:val="both"/>
        <w:rPr>
          <w:rFonts w:ascii="Century Gothic" w:hAnsi="Century Gothic" w:cstheme="minorHAnsi"/>
          <w:b/>
          <w:sz w:val="22"/>
          <w:szCs w:val="22"/>
        </w:rPr>
      </w:pPr>
      <w:r w:rsidRPr="00995ECF">
        <w:rPr>
          <w:rFonts w:ascii="Century Gothic" w:hAnsi="Century Gothic" w:cstheme="minorHAnsi"/>
          <w:b/>
          <w:sz w:val="22"/>
          <w:szCs w:val="22"/>
        </w:rPr>
        <w:t>4 Grace Ave, LLC.</w:t>
      </w:r>
    </w:p>
    <w:p w14:paraId="05372317" w14:textId="042D6B0F" w:rsidR="00D83AE0" w:rsidRPr="00995ECF" w:rsidRDefault="00D83AE0" w:rsidP="00782BFC">
      <w:pPr>
        <w:jc w:val="both"/>
        <w:rPr>
          <w:rFonts w:ascii="Century Gothic" w:hAnsi="Century Gothic" w:cstheme="minorHAnsi"/>
          <w:b/>
          <w:sz w:val="22"/>
          <w:szCs w:val="22"/>
        </w:rPr>
      </w:pPr>
      <w:r w:rsidRPr="00995ECF">
        <w:rPr>
          <w:rFonts w:ascii="Century Gothic" w:hAnsi="Century Gothic" w:cs="Calibri"/>
          <w:bCs/>
          <w:sz w:val="22"/>
          <w:szCs w:val="22"/>
        </w:rPr>
        <w:t>43 Trinity Street (Block 9.06, Lot 12)</w:t>
      </w:r>
    </w:p>
    <w:p w14:paraId="49CD7246" w14:textId="4008F694" w:rsidR="00197632" w:rsidRPr="00995ECF" w:rsidRDefault="00D83AE0"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Site Plan Application for a </w:t>
      </w:r>
      <w:r w:rsidR="00E660E2" w:rsidRPr="00995ECF">
        <w:rPr>
          <w:rFonts w:ascii="Century Gothic" w:hAnsi="Century Gothic" w:cs="Calibri"/>
          <w:bCs/>
          <w:sz w:val="22"/>
          <w:szCs w:val="22"/>
        </w:rPr>
        <w:t>Single-Family</w:t>
      </w:r>
      <w:r w:rsidRPr="00995ECF">
        <w:rPr>
          <w:rFonts w:ascii="Century Gothic" w:hAnsi="Century Gothic" w:cs="Calibri"/>
          <w:bCs/>
          <w:sz w:val="22"/>
          <w:szCs w:val="22"/>
        </w:rPr>
        <w:t xml:space="preserve"> Home</w:t>
      </w:r>
    </w:p>
    <w:p w14:paraId="47986D8C" w14:textId="4E68D1AA" w:rsidR="00C87EB5" w:rsidRPr="00995ECF" w:rsidRDefault="00C87EB5" w:rsidP="00782BFC">
      <w:pPr>
        <w:pStyle w:val="NoSpacing"/>
        <w:jc w:val="both"/>
        <w:rPr>
          <w:rFonts w:ascii="Century Gothic" w:hAnsi="Century Gothic" w:cs="Calibri"/>
          <w:bCs/>
          <w:sz w:val="22"/>
          <w:szCs w:val="22"/>
        </w:rPr>
      </w:pPr>
    </w:p>
    <w:p w14:paraId="3DAF6BC0" w14:textId="77777777"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William Haggerty, attorney for the applicant, introduced the site plan and variance request. Eddie Xhudo, the applicant, sought approval to construct a single-family residence for his wife and daughter. The property was already improved with a three-family home, and the proposal was for an additional structure. The property had a pre-existing nonconforming condition regarding the minimum front yard setback, and the frontage would not be affected.</w:t>
      </w:r>
    </w:p>
    <w:p w14:paraId="08DE6C10" w14:textId="77777777" w:rsidR="00C87EB5" w:rsidRPr="00995ECF" w:rsidRDefault="00C87EB5" w:rsidP="00782BFC">
      <w:pPr>
        <w:pStyle w:val="NoSpacing"/>
        <w:jc w:val="both"/>
        <w:rPr>
          <w:rFonts w:ascii="Century Gothic" w:hAnsi="Century Gothic" w:cs="Calibri"/>
          <w:bCs/>
          <w:sz w:val="22"/>
          <w:szCs w:val="22"/>
        </w:rPr>
      </w:pPr>
    </w:p>
    <w:p w14:paraId="0DC58111" w14:textId="7BECD3A2"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There </w:t>
      </w:r>
      <w:r w:rsidR="0009443C" w:rsidRPr="00995ECF">
        <w:rPr>
          <w:rFonts w:ascii="Century Gothic" w:hAnsi="Century Gothic" w:cs="Calibri"/>
          <w:bCs/>
          <w:sz w:val="22"/>
          <w:szCs w:val="22"/>
        </w:rPr>
        <w:t>is</w:t>
      </w:r>
      <w:r w:rsidRPr="00995ECF">
        <w:rPr>
          <w:rFonts w:ascii="Century Gothic" w:hAnsi="Century Gothic" w:cs="Calibri"/>
          <w:bCs/>
          <w:sz w:val="22"/>
          <w:szCs w:val="22"/>
        </w:rPr>
        <w:t xml:space="preserve"> easement access to the property through the municipal lot; however, access for emergency vehicles had </w:t>
      </w:r>
      <w:proofErr w:type="gramStart"/>
      <w:r w:rsidRPr="00995ECF">
        <w:rPr>
          <w:rFonts w:ascii="Century Gothic" w:hAnsi="Century Gothic" w:cs="Calibri"/>
          <w:bCs/>
          <w:sz w:val="22"/>
          <w:szCs w:val="22"/>
        </w:rPr>
        <w:t>not been</w:t>
      </w:r>
      <w:proofErr w:type="gramEnd"/>
      <w:r w:rsidRPr="00995ECF">
        <w:rPr>
          <w:rFonts w:ascii="Century Gothic" w:hAnsi="Century Gothic" w:cs="Calibri"/>
          <w:bCs/>
          <w:sz w:val="22"/>
          <w:szCs w:val="22"/>
        </w:rPr>
        <w:t xml:space="preserve"> an issue.</w:t>
      </w:r>
    </w:p>
    <w:p w14:paraId="6B7E0283" w14:textId="77777777" w:rsidR="00C87EB5" w:rsidRPr="00995ECF" w:rsidRDefault="00C87EB5" w:rsidP="00782BFC">
      <w:pPr>
        <w:pStyle w:val="NoSpacing"/>
        <w:jc w:val="both"/>
        <w:rPr>
          <w:rFonts w:ascii="Century Gothic" w:hAnsi="Century Gothic" w:cs="Calibri"/>
          <w:bCs/>
          <w:sz w:val="22"/>
          <w:szCs w:val="22"/>
        </w:rPr>
      </w:pPr>
    </w:p>
    <w:p w14:paraId="108C100B" w14:textId="77777777" w:rsidR="0009443C"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Kienz swore in the applicant. Mr. Xhudo testified that he was the owner of 4 Grace Ave LLC. He stated that the proposed home would include a two-car garage, living room, dining room, kitchen, family room, three bedrooms, and a finished basement. He explained that the basement would consist of an open foyer, office, window, and closet. Mr. Haggerty stated that the basement would not be an additional dwelling unit and would be used solely as an office. </w:t>
      </w:r>
    </w:p>
    <w:p w14:paraId="65DDFDEE" w14:textId="77777777" w:rsidR="0009443C" w:rsidRPr="00995ECF" w:rsidRDefault="0009443C" w:rsidP="00782BFC">
      <w:pPr>
        <w:pStyle w:val="NoSpacing"/>
        <w:jc w:val="both"/>
        <w:rPr>
          <w:rFonts w:ascii="Century Gothic" w:hAnsi="Century Gothic" w:cs="Calibri"/>
          <w:bCs/>
          <w:sz w:val="22"/>
          <w:szCs w:val="22"/>
        </w:rPr>
      </w:pPr>
    </w:p>
    <w:p w14:paraId="6CF51442" w14:textId="68502666"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Kienz confirmed that the closet must be removed from the basement area. The applicant agreed to remove the closet to ensure the space could not be used as an additional dwelling unit.</w:t>
      </w:r>
    </w:p>
    <w:p w14:paraId="37BA3EEA" w14:textId="77777777" w:rsidR="00C87EB5" w:rsidRPr="00995ECF" w:rsidRDefault="00C87EB5" w:rsidP="00782BFC">
      <w:pPr>
        <w:pStyle w:val="NoSpacing"/>
        <w:jc w:val="both"/>
        <w:rPr>
          <w:rFonts w:ascii="Century Gothic" w:hAnsi="Century Gothic" w:cs="Calibri"/>
          <w:bCs/>
          <w:sz w:val="22"/>
          <w:szCs w:val="22"/>
        </w:rPr>
      </w:pPr>
    </w:p>
    <w:p w14:paraId="111712D4" w14:textId="22CE558E"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Haggerty </w:t>
      </w:r>
      <w:proofErr w:type="gramStart"/>
      <w:r w:rsidR="001D6855" w:rsidRPr="00995ECF">
        <w:rPr>
          <w:rFonts w:ascii="Century Gothic" w:hAnsi="Century Gothic" w:cs="Calibri"/>
          <w:bCs/>
          <w:sz w:val="22"/>
          <w:szCs w:val="22"/>
        </w:rPr>
        <w:t>entered</w:t>
      </w:r>
      <w:r w:rsidRPr="00995ECF">
        <w:rPr>
          <w:rFonts w:ascii="Century Gothic" w:hAnsi="Century Gothic" w:cs="Calibri"/>
          <w:bCs/>
          <w:sz w:val="22"/>
          <w:szCs w:val="22"/>
        </w:rPr>
        <w:t xml:space="preserve"> </w:t>
      </w:r>
      <w:r w:rsidR="00CE5955" w:rsidRPr="00995ECF">
        <w:rPr>
          <w:rFonts w:ascii="Century Gothic" w:hAnsi="Century Gothic" w:cs="Calibri"/>
          <w:bCs/>
          <w:sz w:val="22"/>
          <w:szCs w:val="22"/>
        </w:rPr>
        <w:t>into</w:t>
      </w:r>
      <w:proofErr w:type="gramEnd"/>
      <w:r w:rsidR="00CE5955" w:rsidRPr="00995ECF">
        <w:rPr>
          <w:rFonts w:ascii="Century Gothic" w:hAnsi="Century Gothic" w:cs="Calibri"/>
          <w:bCs/>
          <w:sz w:val="22"/>
          <w:szCs w:val="22"/>
        </w:rPr>
        <w:t xml:space="preserve"> evidence</w:t>
      </w:r>
      <w:r w:rsidRPr="00995ECF">
        <w:rPr>
          <w:rFonts w:ascii="Century Gothic" w:hAnsi="Century Gothic" w:cs="Calibri"/>
          <w:bCs/>
          <w:sz w:val="22"/>
          <w:szCs w:val="22"/>
        </w:rPr>
        <w:t xml:space="preserve"> a photograph showing the architectural design of the proposed residence.</w:t>
      </w:r>
    </w:p>
    <w:p w14:paraId="1794D192" w14:textId="77777777" w:rsidR="00C87EB5" w:rsidRPr="00995ECF" w:rsidRDefault="00C87EB5" w:rsidP="00782BFC">
      <w:pPr>
        <w:pStyle w:val="NoSpacing"/>
        <w:jc w:val="both"/>
        <w:rPr>
          <w:rFonts w:ascii="Century Gothic" w:hAnsi="Century Gothic" w:cs="Calibri"/>
          <w:bCs/>
          <w:sz w:val="22"/>
          <w:szCs w:val="22"/>
        </w:rPr>
      </w:pPr>
    </w:p>
    <w:p w14:paraId="3D3A0364" w14:textId="7F0C57E4"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Ms. Diglio asked whether the front of the home would face Townsend Street. Mr. Haggerty confirmed that the residence would be connected to municipal sewer and that the </w:t>
      </w:r>
      <w:proofErr w:type="gramStart"/>
      <w:r w:rsidRPr="00995ECF">
        <w:rPr>
          <w:rFonts w:ascii="Century Gothic" w:hAnsi="Century Gothic" w:cs="Calibri"/>
          <w:bCs/>
          <w:sz w:val="22"/>
          <w:szCs w:val="22"/>
        </w:rPr>
        <w:lastRenderedPageBreak/>
        <w:t>frontage</w:t>
      </w:r>
      <w:proofErr w:type="gramEnd"/>
      <w:r w:rsidRPr="00995ECF">
        <w:rPr>
          <w:rFonts w:ascii="Century Gothic" w:hAnsi="Century Gothic" w:cs="Calibri"/>
          <w:bCs/>
          <w:sz w:val="22"/>
          <w:szCs w:val="22"/>
        </w:rPr>
        <w:t xml:space="preserve"> would face Trinity Street. Ms. Vrahnos confirmed that there would be two buildings facing Trinity Street. Mr. Xhudo confirmed that the existing garage would be removed and that both buildings would face Trinity Street. Mr. Haggerty stated that the new building would not be highly visible </w:t>
      </w:r>
      <w:proofErr w:type="gramStart"/>
      <w:r w:rsidRPr="00995ECF">
        <w:rPr>
          <w:rFonts w:ascii="Century Gothic" w:hAnsi="Century Gothic" w:cs="Calibri"/>
          <w:bCs/>
          <w:sz w:val="22"/>
          <w:szCs w:val="22"/>
        </w:rPr>
        <w:t>from</w:t>
      </w:r>
      <w:proofErr w:type="gramEnd"/>
      <w:r w:rsidRPr="00995ECF">
        <w:rPr>
          <w:rFonts w:ascii="Century Gothic" w:hAnsi="Century Gothic" w:cs="Calibri"/>
          <w:bCs/>
          <w:sz w:val="22"/>
          <w:szCs w:val="22"/>
        </w:rPr>
        <w:t xml:space="preserve"> Trinity Street.</w:t>
      </w:r>
    </w:p>
    <w:p w14:paraId="6E2E842F" w14:textId="77777777" w:rsidR="00C87EB5" w:rsidRPr="00995ECF" w:rsidRDefault="00C87EB5" w:rsidP="00782BFC">
      <w:pPr>
        <w:pStyle w:val="NoSpacing"/>
        <w:jc w:val="both"/>
        <w:rPr>
          <w:rFonts w:ascii="Century Gothic" w:hAnsi="Century Gothic" w:cs="Calibri"/>
          <w:bCs/>
          <w:sz w:val="22"/>
          <w:szCs w:val="22"/>
        </w:rPr>
      </w:pPr>
    </w:p>
    <w:p w14:paraId="75A0EBE4" w14:textId="43389EBD"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Russo asked where the applicant currently resided. Mr. Xhudo stated that he lived in the existing three-family dwelling </w:t>
      </w:r>
      <w:proofErr w:type="gramStart"/>
      <w:r w:rsidRPr="00995ECF">
        <w:rPr>
          <w:rFonts w:ascii="Century Gothic" w:hAnsi="Century Gothic" w:cs="Calibri"/>
          <w:bCs/>
          <w:sz w:val="22"/>
          <w:szCs w:val="22"/>
        </w:rPr>
        <w:t>located in front of</w:t>
      </w:r>
      <w:proofErr w:type="gramEnd"/>
      <w:r w:rsidRPr="00995ECF">
        <w:rPr>
          <w:rFonts w:ascii="Century Gothic" w:hAnsi="Century Gothic" w:cs="Calibri"/>
          <w:bCs/>
          <w:sz w:val="22"/>
          <w:szCs w:val="22"/>
        </w:rPr>
        <w:t xml:space="preserve"> the proposed residence and expressed his appreciation for the area, noting its proximity to major highways and stores.</w:t>
      </w:r>
    </w:p>
    <w:p w14:paraId="41851255" w14:textId="77777777" w:rsidR="00C87EB5" w:rsidRPr="00995ECF" w:rsidRDefault="00C87EB5" w:rsidP="00782BFC">
      <w:pPr>
        <w:pStyle w:val="NoSpacing"/>
        <w:jc w:val="both"/>
        <w:rPr>
          <w:rFonts w:ascii="Century Gothic" w:hAnsi="Century Gothic" w:cs="Calibri"/>
          <w:bCs/>
          <w:sz w:val="22"/>
          <w:szCs w:val="22"/>
        </w:rPr>
      </w:pPr>
    </w:p>
    <w:p w14:paraId="39867E7E" w14:textId="099202E0"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Ragsdale asked about the shared parking spaces on the lot and whether they would interfere with tenants. Mr. Xhudo confirmed that he controlled the parking spaces and that no one would be blocked in, stating that the vehicles would be family cars.</w:t>
      </w:r>
    </w:p>
    <w:p w14:paraId="5D91239C" w14:textId="77777777" w:rsidR="00C87EB5" w:rsidRPr="00995ECF" w:rsidRDefault="00C87EB5" w:rsidP="00782BFC">
      <w:pPr>
        <w:pStyle w:val="NoSpacing"/>
        <w:jc w:val="both"/>
        <w:rPr>
          <w:rFonts w:ascii="Century Gothic" w:hAnsi="Century Gothic" w:cs="Calibri"/>
          <w:bCs/>
          <w:sz w:val="22"/>
          <w:szCs w:val="22"/>
        </w:rPr>
      </w:pPr>
    </w:p>
    <w:p w14:paraId="77AF7A91" w14:textId="291D213F"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Haggerty called Eric Wilson, P.E., a licensed engineer, who was sworn in by Mr. Kienz. Mr. Wilson testified that the property was adjacent to the Town Hall building and located in the T-5 zone. The lot was currently developed with a three-unit dwelling. He stated that the plans would be revised to change the designation from “commercial” to “residential building.” He noted the existing nonconforming setback of 22.45 feet, where the zone permitted a maximum of 12 feet and a minimum of 2 feet. The garage would be demolished, and the proposed home would access the property through the existing easement.</w:t>
      </w:r>
    </w:p>
    <w:p w14:paraId="413633B2" w14:textId="77777777" w:rsidR="00C87EB5" w:rsidRPr="00995ECF" w:rsidRDefault="00C87EB5" w:rsidP="00782BFC">
      <w:pPr>
        <w:pStyle w:val="NoSpacing"/>
        <w:jc w:val="both"/>
        <w:rPr>
          <w:rFonts w:ascii="Century Gothic" w:hAnsi="Century Gothic" w:cs="Calibri"/>
          <w:bCs/>
          <w:sz w:val="22"/>
          <w:szCs w:val="22"/>
        </w:rPr>
      </w:pPr>
    </w:p>
    <w:p w14:paraId="21FE01DE" w14:textId="4AABF080"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Wilson testified that the Town Engineer’s letter indicated that a variance might be required to permit access to the property through the easement from the Town of Newton.</w:t>
      </w:r>
    </w:p>
    <w:p w14:paraId="674BCD59" w14:textId="77777777" w:rsidR="00C87EB5" w:rsidRPr="00995ECF" w:rsidRDefault="00C87EB5" w:rsidP="00782BFC">
      <w:pPr>
        <w:pStyle w:val="NoSpacing"/>
        <w:jc w:val="both"/>
        <w:rPr>
          <w:rFonts w:ascii="Century Gothic" w:hAnsi="Century Gothic" w:cs="Calibri"/>
          <w:bCs/>
          <w:sz w:val="22"/>
          <w:szCs w:val="22"/>
        </w:rPr>
      </w:pPr>
    </w:p>
    <w:p w14:paraId="289A586C" w14:textId="71AF25D8"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Wilson noted that Trinity Street had recently been paved. He further testified that when the service line was installed approximately one year prior, it was confirmed to be sufficient to accommodate the proposed residence in anticipation of this project.</w:t>
      </w:r>
    </w:p>
    <w:p w14:paraId="53A6BAA6" w14:textId="77777777" w:rsidR="0009443C" w:rsidRPr="00995ECF" w:rsidRDefault="0009443C" w:rsidP="00782BFC">
      <w:pPr>
        <w:pStyle w:val="NoSpacing"/>
        <w:jc w:val="both"/>
        <w:rPr>
          <w:rFonts w:ascii="Century Gothic" w:hAnsi="Century Gothic" w:cs="Calibri"/>
          <w:bCs/>
          <w:sz w:val="22"/>
          <w:szCs w:val="22"/>
        </w:rPr>
      </w:pPr>
    </w:p>
    <w:p w14:paraId="443EF89B" w14:textId="10637C5D"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It was noted that the existing sewer line appeared to run beneath the neighboring property’s driveway on Townsend Street. The attorney testified that a title search was conducted but no easement was found. The applicant stated that he was seeking to formalize an agreement with the new neighboring property owner.</w:t>
      </w:r>
    </w:p>
    <w:p w14:paraId="140CD09E" w14:textId="77777777" w:rsidR="00C87EB5" w:rsidRPr="00995ECF" w:rsidRDefault="00C87EB5" w:rsidP="00782BFC">
      <w:pPr>
        <w:pStyle w:val="NoSpacing"/>
        <w:jc w:val="both"/>
        <w:rPr>
          <w:rFonts w:ascii="Century Gothic" w:hAnsi="Century Gothic" w:cs="Calibri"/>
          <w:bCs/>
          <w:sz w:val="22"/>
          <w:szCs w:val="22"/>
        </w:rPr>
      </w:pPr>
    </w:p>
    <w:p w14:paraId="3ED43630" w14:textId="240FFA94"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Wilson testified that gas and </w:t>
      </w:r>
      <w:proofErr w:type="gramStart"/>
      <w:r w:rsidRPr="00995ECF">
        <w:rPr>
          <w:rFonts w:ascii="Century Gothic" w:hAnsi="Century Gothic" w:cs="Calibri"/>
          <w:bCs/>
          <w:sz w:val="22"/>
          <w:szCs w:val="22"/>
        </w:rPr>
        <w:t>electric</w:t>
      </w:r>
      <w:proofErr w:type="gramEnd"/>
      <w:r w:rsidRPr="00995ECF">
        <w:rPr>
          <w:rFonts w:ascii="Century Gothic" w:hAnsi="Century Gothic" w:cs="Calibri"/>
          <w:bCs/>
          <w:sz w:val="22"/>
          <w:szCs w:val="22"/>
        </w:rPr>
        <w:t xml:space="preserve"> services would branch from the existing utility pole. Four parking spaces would </w:t>
      </w:r>
      <w:proofErr w:type="gramStart"/>
      <w:r w:rsidRPr="00995ECF">
        <w:rPr>
          <w:rFonts w:ascii="Century Gothic" w:hAnsi="Century Gothic" w:cs="Calibri"/>
          <w:bCs/>
          <w:sz w:val="22"/>
          <w:szCs w:val="22"/>
        </w:rPr>
        <w:t>be located in</w:t>
      </w:r>
      <w:proofErr w:type="gramEnd"/>
      <w:r w:rsidRPr="00995ECF">
        <w:rPr>
          <w:rFonts w:ascii="Century Gothic" w:hAnsi="Century Gothic" w:cs="Calibri"/>
          <w:bCs/>
          <w:sz w:val="22"/>
          <w:szCs w:val="22"/>
        </w:rPr>
        <w:t xml:space="preserve"> front of the garage, and the applicant would coordinate parking with his tenants. He stated that nine parking spaces were required based on the number of bedrooms, and the plan provided thirteen spaces. Mr. Kienz confirmed that the parking configuration shown on the plans reflected this layout.</w:t>
      </w:r>
    </w:p>
    <w:p w14:paraId="1EE47EDD" w14:textId="77777777" w:rsidR="0009443C" w:rsidRPr="00995ECF" w:rsidRDefault="0009443C" w:rsidP="00782BFC">
      <w:pPr>
        <w:pStyle w:val="NoSpacing"/>
        <w:jc w:val="both"/>
        <w:rPr>
          <w:rFonts w:ascii="Century Gothic" w:hAnsi="Century Gothic" w:cs="Calibri"/>
          <w:bCs/>
          <w:sz w:val="22"/>
          <w:szCs w:val="22"/>
        </w:rPr>
      </w:pPr>
    </w:p>
    <w:p w14:paraId="6E2FAE25" w14:textId="3E535B5B"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Wilson discussed the lighting plan, which consisted of motion sensors, and stated that modified shielding would be provided if necessary.</w:t>
      </w:r>
    </w:p>
    <w:p w14:paraId="3D4D397C" w14:textId="77777777" w:rsidR="0009443C" w:rsidRPr="00995ECF" w:rsidRDefault="0009443C" w:rsidP="00782BFC">
      <w:pPr>
        <w:pStyle w:val="NoSpacing"/>
        <w:jc w:val="both"/>
        <w:rPr>
          <w:rFonts w:ascii="Century Gothic" w:hAnsi="Century Gothic" w:cs="Calibri"/>
          <w:bCs/>
          <w:sz w:val="22"/>
          <w:szCs w:val="22"/>
        </w:rPr>
      </w:pPr>
    </w:p>
    <w:p w14:paraId="3638B20F" w14:textId="3EE39EBB"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Wilson addressed drainage and testified that two drywells were proposed for the property. He stated that grading and drainage improvements toward the rear of the property would reduce water runoff.</w:t>
      </w:r>
    </w:p>
    <w:p w14:paraId="035859E7" w14:textId="77777777" w:rsidR="00C87EB5" w:rsidRPr="00995ECF" w:rsidRDefault="00C87EB5" w:rsidP="00782BFC">
      <w:pPr>
        <w:pStyle w:val="NoSpacing"/>
        <w:jc w:val="both"/>
        <w:rPr>
          <w:rFonts w:ascii="Century Gothic" w:hAnsi="Century Gothic" w:cs="Calibri"/>
          <w:bCs/>
          <w:sz w:val="22"/>
          <w:szCs w:val="22"/>
        </w:rPr>
      </w:pPr>
    </w:p>
    <w:p w14:paraId="3813C397" w14:textId="67CECB41"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lastRenderedPageBreak/>
        <w:t>The parking area would be repaved and striped to allow for orderly parking.</w:t>
      </w:r>
    </w:p>
    <w:p w14:paraId="433718EC" w14:textId="77777777" w:rsidR="00C87EB5" w:rsidRPr="00995ECF" w:rsidRDefault="00C87EB5" w:rsidP="00782BFC">
      <w:pPr>
        <w:pStyle w:val="NoSpacing"/>
        <w:jc w:val="both"/>
        <w:rPr>
          <w:rFonts w:ascii="Century Gothic" w:hAnsi="Century Gothic" w:cs="Calibri"/>
          <w:bCs/>
          <w:sz w:val="22"/>
          <w:szCs w:val="22"/>
        </w:rPr>
      </w:pPr>
    </w:p>
    <w:p w14:paraId="69433F09" w14:textId="6F7DABDC"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Chairwoman Vrahnos opened the floor to questions from the Board. Deputy Mayor Diglio asked about the square footage of the residence shown on the plans, and Mr. Wilson identified the square footage in the shaded gray area.</w:t>
      </w:r>
    </w:p>
    <w:p w14:paraId="7FA5223E" w14:textId="77777777" w:rsidR="00C87EB5" w:rsidRPr="00995ECF" w:rsidRDefault="00C87EB5" w:rsidP="00782BFC">
      <w:pPr>
        <w:pStyle w:val="NoSpacing"/>
        <w:jc w:val="both"/>
        <w:rPr>
          <w:rFonts w:ascii="Century Gothic" w:hAnsi="Century Gothic" w:cs="Calibri"/>
          <w:bCs/>
          <w:sz w:val="22"/>
          <w:szCs w:val="22"/>
        </w:rPr>
      </w:pPr>
    </w:p>
    <w:p w14:paraId="53D62B8A" w14:textId="33C3F545"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Ragsdale asked whether the property could be reverted to commercial use in the future. Mr. Knutelsky stated that it could not be reverted to commercial use without Board approval, as a site plan application would be required.</w:t>
      </w:r>
    </w:p>
    <w:p w14:paraId="4BA1AD44" w14:textId="77777777" w:rsidR="0009443C" w:rsidRPr="00995ECF" w:rsidRDefault="0009443C" w:rsidP="00782BFC">
      <w:pPr>
        <w:pStyle w:val="NoSpacing"/>
        <w:jc w:val="both"/>
        <w:rPr>
          <w:rFonts w:ascii="Century Gothic" w:hAnsi="Century Gothic" w:cs="Calibri"/>
          <w:bCs/>
          <w:sz w:val="22"/>
          <w:szCs w:val="22"/>
        </w:rPr>
      </w:pPr>
    </w:p>
    <w:p w14:paraId="5A511CDB" w14:textId="56A323CF"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Regarding the access easement, Mr. Knutelsky stated that the Board </w:t>
      </w:r>
      <w:proofErr w:type="gramStart"/>
      <w:r w:rsidRPr="00995ECF">
        <w:rPr>
          <w:rFonts w:ascii="Century Gothic" w:hAnsi="Century Gothic" w:cs="Calibri"/>
          <w:bCs/>
          <w:sz w:val="22"/>
          <w:szCs w:val="22"/>
        </w:rPr>
        <w:t>was in agreement</w:t>
      </w:r>
      <w:proofErr w:type="gramEnd"/>
      <w:r w:rsidRPr="00995ECF">
        <w:rPr>
          <w:rFonts w:ascii="Century Gothic" w:hAnsi="Century Gothic" w:cs="Calibri"/>
          <w:bCs/>
          <w:sz w:val="22"/>
          <w:szCs w:val="22"/>
        </w:rPr>
        <w:t xml:space="preserve"> with the testimony concerning parking. He noted that RSIS standards allowed 3.5 parking stalls for a two-car garage and two-car driveway, and there was an abundance of parking on the site. He further stated that the slope and grade from Trinity Street down to the garage, and how water would be prevented from entering the garage, should be illustrated on the revised plans.</w:t>
      </w:r>
    </w:p>
    <w:p w14:paraId="250BBD45" w14:textId="77777777" w:rsidR="00C87EB5" w:rsidRPr="00995ECF" w:rsidRDefault="00C87EB5" w:rsidP="00782BFC">
      <w:pPr>
        <w:pStyle w:val="NoSpacing"/>
        <w:jc w:val="both"/>
        <w:rPr>
          <w:rFonts w:ascii="Century Gothic" w:hAnsi="Century Gothic" w:cs="Calibri"/>
          <w:bCs/>
          <w:sz w:val="22"/>
          <w:szCs w:val="22"/>
        </w:rPr>
      </w:pPr>
    </w:p>
    <w:p w14:paraId="74CCE196" w14:textId="05C9AD58"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Knutelsky stated that a planning variance was not required for the easement, as emergency vehicles could access </w:t>
      </w:r>
      <w:proofErr w:type="gramStart"/>
      <w:r w:rsidRPr="00995ECF">
        <w:rPr>
          <w:rFonts w:ascii="Century Gothic" w:hAnsi="Century Gothic" w:cs="Calibri"/>
          <w:bCs/>
          <w:sz w:val="22"/>
          <w:szCs w:val="22"/>
        </w:rPr>
        <w:t>the space</w:t>
      </w:r>
      <w:proofErr w:type="gramEnd"/>
      <w:r w:rsidRPr="00995ECF">
        <w:rPr>
          <w:rFonts w:ascii="Century Gothic" w:hAnsi="Century Gothic" w:cs="Calibri"/>
          <w:bCs/>
          <w:sz w:val="22"/>
          <w:szCs w:val="22"/>
        </w:rPr>
        <w:t xml:space="preserve">. Ms. Kopsco stated that the Planning Office </w:t>
      </w:r>
      <w:proofErr w:type="gramStart"/>
      <w:r w:rsidRPr="00995ECF">
        <w:rPr>
          <w:rFonts w:ascii="Century Gothic" w:hAnsi="Century Gothic" w:cs="Calibri"/>
          <w:bCs/>
          <w:sz w:val="22"/>
          <w:szCs w:val="22"/>
        </w:rPr>
        <w:t>was in agreement</w:t>
      </w:r>
      <w:proofErr w:type="gramEnd"/>
      <w:r w:rsidRPr="00995ECF">
        <w:rPr>
          <w:rFonts w:ascii="Century Gothic" w:hAnsi="Century Gothic" w:cs="Calibri"/>
          <w:bCs/>
          <w:sz w:val="22"/>
          <w:szCs w:val="22"/>
        </w:rPr>
        <w:t>.</w:t>
      </w:r>
    </w:p>
    <w:p w14:paraId="0874D986" w14:textId="77777777" w:rsidR="00C87EB5" w:rsidRPr="00995ECF" w:rsidRDefault="00C87EB5" w:rsidP="00782BFC">
      <w:pPr>
        <w:pStyle w:val="NoSpacing"/>
        <w:jc w:val="both"/>
        <w:rPr>
          <w:rFonts w:ascii="Century Gothic" w:hAnsi="Century Gothic" w:cs="Calibri"/>
          <w:bCs/>
          <w:sz w:val="22"/>
          <w:szCs w:val="22"/>
        </w:rPr>
      </w:pPr>
    </w:p>
    <w:p w14:paraId="72F72423" w14:textId="7C19E50B"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Knutelsky further stated that if a new water connection were required, the applicant would be responsible for all associated fees. He indicated that securing a sewer easement would be the most prudent course of action and that, as a condition of the approving resolution, the sewer lateral would remain private. The Town would not be responsible for any sewer issues from the property to the street.</w:t>
      </w:r>
    </w:p>
    <w:p w14:paraId="67AD3D69" w14:textId="77777777" w:rsidR="00C87EB5" w:rsidRPr="00995ECF" w:rsidRDefault="00C87EB5" w:rsidP="00782BFC">
      <w:pPr>
        <w:pStyle w:val="NoSpacing"/>
        <w:jc w:val="both"/>
        <w:rPr>
          <w:rFonts w:ascii="Century Gothic" w:hAnsi="Century Gothic" w:cs="Calibri"/>
          <w:bCs/>
          <w:sz w:val="22"/>
          <w:szCs w:val="22"/>
        </w:rPr>
      </w:pPr>
    </w:p>
    <w:p w14:paraId="0E323B3E" w14:textId="64DC04B3"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Knutelsky stated that the applicant would need to return with revised plans. He noted that the easement would need to be revised and that parking, lighting, and drainage details must be clearly shown on the plans. He reiterated that, as a condition of approval, the applicant would be responsible for all water and sewer connection fees.</w:t>
      </w:r>
    </w:p>
    <w:p w14:paraId="48E719F7" w14:textId="77777777" w:rsidR="00C87EB5" w:rsidRPr="00995ECF" w:rsidRDefault="00C87EB5" w:rsidP="00782BFC">
      <w:pPr>
        <w:pStyle w:val="NoSpacing"/>
        <w:jc w:val="both"/>
        <w:rPr>
          <w:rFonts w:ascii="Century Gothic" w:hAnsi="Century Gothic" w:cs="Calibri"/>
          <w:bCs/>
          <w:sz w:val="22"/>
          <w:szCs w:val="22"/>
        </w:rPr>
      </w:pPr>
    </w:p>
    <w:p w14:paraId="38177BFC" w14:textId="6C9B6428"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Ms. Kopsco referenced </w:t>
      </w:r>
      <w:r w:rsidR="0009443C" w:rsidRPr="00995ECF">
        <w:rPr>
          <w:rFonts w:ascii="Century Gothic" w:hAnsi="Century Gothic" w:cs="Calibri"/>
          <w:bCs/>
          <w:sz w:val="22"/>
          <w:szCs w:val="22"/>
        </w:rPr>
        <w:t xml:space="preserve">the Planner’s </w:t>
      </w:r>
      <w:r w:rsidRPr="00995ECF">
        <w:rPr>
          <w:rFonts w:ascii="Century Gothic" w:hAnsi="Century Gothic" w:cs="Calibri"/>
          <w:bCs/>
          <w:sz w:val="22"/>
          <w:szCs w:val="22"/>
        </w:rPr>
        <w:t>report</w:t>
      </w:r>
      <w:r w:rsidR="0009443C" w:rsidRPr="00995ECF">
        <w:rPr>
          <w:rFonts w:ascii="Century Gothic" w:hAnsi="Century Gothic" w:cs="Calibri"/>
          <w:bCs/>
          <w:sz w:val="22"/>
          <w:szCs w:val="22"/>
        </w:rPr>
        <w:t xml:space="preserve"> </w:t>
      </w:r>
      <w:r w:rsidRPr="00995ECF">
        <w:rPr>
          <w:rFonts w:ascii="Century Gothic" w:hAnsi="Century Gothic" w:cs="Calibri"/>
          <w:bCs/>
          <w:sz w:val="22"/>
          <w:szCs w:val="22"/>
        </w:rPr>
        <w:t xml:space="preserve">regarding a ten-foot planter requirement, noting that there was insufficient space to comply. Mr. Wilson testified that a privacy fence was proposed, which would </w:t>
      </w:r>
      <w:proofErr w:type="gramStart"/>
      <w:r w:rsidRPr="00995ECF">
        <w:rPr>
          <w:rFonts w:ascii="Century Gothic" w:hAnsi="Century Gothic" w:cs="Calibri"/>
          <w:bCs/>
          <w:sz w:val="22"/>
          <w:szCs w:val="22"/>
        </w:rPr>
        <w:t>achieve</w:t>
      </w:r>
      <w:proofErr w:type="gramEnd"/>
      <w:r w:rsidRPr="00995ECF">
        <w:rPr>
          <w:rFonts w:ascii="Century Gothic" w:hAnsi="Century Gothic" w:cs="Calibri"/>
          <w:bCs/>
          <w:sz w:val="22"/>
          <w:szCs w:val="22"/>
        </w:rPr>
        <w:t xml:space="preserve"> the same effect as the planter strip. </w:t>
      </w:r>
      <w:r w:rsidR="0009443C" w:rsidRPr="00995ECF">
        <w:rPr>
          <w:rFonts w:ascii="Century Gothic" w:hAnsi="Century Gothic" w:cs="Calibri"/>
          <w:bCs/>
          <w:sz w:val="22"/>
          <w:szCs w:val="22"/>
        </w:rPr>
        <w:t>Ms. Kopsco</w:t>
      </w:r>
      <w:r w:rsidRPr="00995ECF">
        <w:rPr>
          <w:rFonts w:ascii="Century Gothic" w:hAnsi="Century Gothic" w:cs="Calibri"/>
          <w:bCs/>
          <w:sz w:val="22"/>
          <w:szCs w:val="22"/>
        </w:rPr>
        <w:t xml:space="preserve"> indicated that this satisfied the intent of the report.</w:t>
      </w:r>
    </w:p>
    <w:p w14:paraId="058E443C" w14:textId="77777777" w:rsidR="00C87EB5" w:rsidRPr="00995ECF" w:rsidRDefault="00C87EB5" w:rsidP="00782BFC">
      <w:pPr>
        <w:pStyle w:val="NoSpacing"/>
        <w:jc w:val="both"/>
        <w:rPr>
          <w:rFonts w:ascii="Century Gothic" w:hAnsi="Century Gothic" w:cs="Calibri"/>
          <w:bCs/>
          <w:sz w:val="22"/>
          <w:szCs w:val="22"/>
        </w:rPr>
      </w:pPr>
    </w:p>
    <w:p w14:paraId="77FC50CE" w14:textId="71848FD1"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Mr. Flaherty requested confirmation that the closet in the basement office would be removed to ensure the space could not be used as an additional apartment. The applicant agreed to remove the closet and confirmed that the basement would not be used as a dwelling unit.</w:t>
      </w:r>
    </w:p>
    <w:p w14:paraId="3E2A22C4" w14:textId="77777777" w:rsidR="00C87EB5" w:rsidRPr="00995ECF" w:rsidRDefault="00C87EB5" w:rsidP="00782BFC">
      <w:pPr>
        <w:pStyle w:val="NoSpacing"/>
        <w:jc w:val="both"/>
        <w:rPr>
          <w:rFonts w:ascii="Century Gothic" w:hAnsi="Century Gothic" w:cs="Calibri"/>
          <w:bCs/>
          <w:sz w:val="22"/>
          <w:szCs w:val="22"/>
        </w:rPr>
      </w:pPr>
    </w:p>
    <w:p w14:paraId="25B4DC02" w14:textId="6318816D"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 xml:space="preserve">Mr. Kienz summarized that the applicant was seeking minor site plan and variance approval. He stated that the conditions of approval would include: amending the plans to remove all “commercial” designations; striping the parking and driveways; installing two drywells; providing the access easement; installing a swale around the garage; installing vinyl fencing not exceeding six feet in height; confirming that no basement </w:t>
      </w:r>
      <w:r w:rsidRPr="00995ECF">
        <w:rPr>
          <w:rFonts w:ascii="Century Gothic" w:hAnsi="Century Gothic" w:cs="Calibri"/>
          <w:bCs/>
          <w:sz w:val="22"/>
          <w:szCs w:val="22"/>
        </w:rPr>
        <w:lastRenderedPageBreak/>
        <w:t>dwelling unit would be permitted; and complying with all requirements set forth in the Planner’s and Engineer’s reports.</w:t>
      </w:r>
    </w:p>
    <w:p w14:paraId="5757EC7E" w14:textId="77777777" w:rsidR="00C87EB5" w:rsidRPr="00995ECF" w:rsidRDefault="00C87EB5" w:rsidP="00782BFC">
      <w:pPr>
        <w:pStyle w:val="NoSpacing"/>
        <w:jc w:val="both"/>
        <w:rPr>
          <w:rFonts w:ascii="Century Gothic" w:hAnsi="Century Gothic" w:cs="Calibri"/>
          <w:bCs/>
          <w:sz w:val="22"/>
          <w:szCs w:val="22"/>
        </w:rPr>
      </w:pPr>
    </w:p>
    <w:p w14:paraId="2669053B" w14:textId="040BE4DF" w:rsidR="00C87EB5" w:rsidRPr="00995ECF" w:rsidRDefault="00C87EB5"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A motion to approve the minor site plan and variance was made by Mr. Russo and seconded by Mr. Ragsdale.</w:t>
      </w:r>
    </w:p>
    <w:p w14:paraId="5F64FEB5" w14:textId="77777777" w:rsidR="00C225E8" w:rsidRPr="00995ECF" w:rsidRDefault="00C225E8" w:rsidP="00782BFC">
      <w:pPr>
        <w:pStyle w:val="NoSpacing"/>
        <w:jc w:val="both"/>
        <w:rPr>
          <w:rFonts w:ascii="Century Gothic" w:hAnsi="Century Gothic" w:cs="Calibri"/>
          <w:bCs/>
          <w:sz w:val="22"/>
          <w:szCs w:val="22"/>
        </w:rPr>
      </w:pPr>
    </w:p>
    <w:p w14:paraId="1740444B" w14:textId="313528A5" w:rsidR="00AD2849" w:rsidRPr="00995ECF" w:rsidRDefault="00AD2849"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In favor: Dickson, Diglio, Russo, Vrahnos, Wink, Flaherty, Ragsdale, Teets</w:t>
      </w:r>
    </w:p>
    <w:p w14:paraId="74D23DCB" w14:textId="0075F3E7" w:rsidR="007F322F" w:rsidRPr="00995ECF" w:rsidRDefault="007F322F"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Opposed: none</w:t>
      </w:r>
    </w:p>
    <w:p w14:paraId="3C305094" w14:textId="61C7CD5E" w:rsidR="007F322F" w:rsidRPr="00995ECF" w:rsidRDefault="007F322F"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Abstain: none</w:t>
      </w:r>
    </w:p>
    <w:p w14:paraId="47C4E7AF" w14:textId="3FE9F799" w:rsidR="00A66A88" w:rsidRPr="00995ECF" w:rsidRDefault="00A66A88" w:rsidP="00782BFC">
      <w:pPr>
        <w:pStyle w:val="NoSpacing"/>
        <w:jc w:val="both"/>
        <w:rPr>
          <w:rFonts w:ascii="Century Gothic" w:hAnsi="Century Gothic" w:cs="Calibri"/>
          <w:bCs/>
          <w:sz w:val="22"/>
          <w:szCs w:val="22"/>
        </w:rPr>
      </w:pPr>
      <w:r w:rsidRPr="00995ECF">
        <w:rPr>
          <w:rFonts w:ascii="Century Gothic" w:hAnsi="Century Gothic" w:cs="Calibri"/>
          <w:bCs/>
          <w:sz w:val="22"/>
          <w:szCs w:val="22"/>
        </w:rPr>
        <w:t>Application was approved.</w:t>
      </w:r>
    </w:p>
    <w:p w14:paraId="2CCF6D8F" w14:textId="1B06B35F" w:rsidR="00A66A88" w:rsidRPr="00995ECF" w:rsidRDefault="00A66A88" w:rsidP="00782BFC">
      <w:pPr>
        <w:jc w:val="both"/>
        <w:rPr>
          <w:rFonts w:ascii="Century Gothic" w:hAnsi="Century Gothic" w:cs="Calibri"/>
          <w:b/>
          <w:sz w:val="22"/>
          <w:szCs w:val="22"/>
        </w:rPr>
      </w:pPr>
    </w:p>
    <w:p w14:paraId="2EFDD945" w14:textId="77777777" w:rsidR="007E7DAD" w:rsidRPr="00995ECF" w:rsidRDefault="007E7DAD" w:rsidP="00782BFC">
      <w:pPr>
        <w:jc w:val="both"/>
        <w:rPr>
          <w:rFonts w:ascii="Century Gothic" w:hAnsi="Century Gothic" w:cs="Calibri"/>
          <w:b/>
          <w:sz w:val="22"/>
          <w:szCs w:val="22"/>
        </w:rPr>
      </w:pPr>
      <w:r w:rsidRPr="00995ECF">
        <w:rPr>
          <w:rFonts w:ascii="Century Gothic" w:hAnsi="Century Gothic" w:cs="Calibri"/>
          <w:b/>
          <w:sz w:val="22"/>
          <w:szCs w:val="22"/>
        </w:rPr>
        <w:t>AFFORADABLE HOUSING</w:t>
      </w:r>
    </w:p>
    <w:p w14:paraId="609201EF" w14:textId="72A32875" w:rsidR="00BE5DBB" w:rsidRPr="00995ECF" w:rsidRDefault="007E7DAD" w:rsidP="00782BFC">
      <w:pPr>
        <w:jc w:val="both"/>
        <w:rPr>
          <w:rFonts w:ascii="Century Gothic" w:hAnsi="Century Gothic" w:cs="Calibri"/>
          <w:b/>
          <w:sz w:val="22"/>
          <w:szCs w:val="22"/>
        </w:rPr>
      </w:pPr>
      <w:r w:rsidRPr="00995ECF">
        <w:rPr>
          <w:rFonts w:ascii="Century Gothic" w:hAnsi="Century Gothic" w:cs="Calibri"/>
          <w:b/>
          <w:sz w:val="22"/>
          <w:szCs w:val="22"/>
        </w:rPr>
        <w:t>Response to Requested Items Related to Housing Element &amp; Fair Share Plan</w:t>
      </w:r>
    </w:p>
    <w:p w14:paraId="5FABD0EA" w14:textId="2676D2ED" w:rsidR="005E4154" w:rsidRPr="00995ECF" w:rsidRDefault="005E4154" w:rsidP="00782BFC">
      <w:pPr>
        <w:jc w:val="both"/>
        <w:rPr>
          <w:rFonts w:ascii="Century Gothic" w:hAnsi="Century Gothic" w:cs="Calibri"/>
          <w:b/>
          <w:sz w:val="22"/>
          <w:szCs w:val="22"/>
        </w:rPr>
      </w:pPr>
      <w:r w:rsidRPr="00995ECF">
        <w:rPr>
          <w:rFonts w:ascii="Century Gothic" w:hAnsi="Century Gothic" w:cs="Calibri"/>
          <w:b/>
          <w:sz w:val="22"/>
          <w:szCs w:val="22"/>
        </w:rPr>
        <w:t>J. Caldwell &amp; Associates</w:t>
      </w:r>
    </w:p>
    <w:p w14:paraId="081625AC" w14:textId="77777777" w:rsidR="00CE5955" w:rsidRPr="00995ECF" w:rsidRDefault="00CE5955" w:rsidP="00782BFC">
      <w:pPr>
        <w:jc w:val="both"/>
        <w:rPr>
          <w:rFonts w:ascii="Century Gothic" w:hAnsi="Century Gothic" w:cs="Calibri"/>
          <w:bCs/>
          <w:sz w:val="22"/>
          <w:szCs w:val="22"/>
        </w:rPr>
      </w:pPr>
      <w:r w:rsidRPr="00995ECF">
        <w:rPr>
          <w:rFonts w:ascii="Century Gothic" w:hAnsi="Century Gothic" w:cs="Calibri"/>
          <w:bCs/>
          <w:sz w:val="22"/>
          <w:szCs w:val="22"/>
        </w:rPr>
        <w:t>Ms. Kopsco summarized the Fair Share Plan. The comments received were primarily administrative in nature. She noted that several ordinances are being revised to increase density. These ordinances will be introduced to the Planning Board for a Master Plan Consistency review, with a deadline of March 15.</w:t>
      </w:r>
    </w:p>
    <w:p w14:paraId="30472100" w14:textId="77777777" w:rsidR="00637969" w:rsidRPr="00995ECF" w:rsidRDefault="00637969" w:rsidP="00782BFC">
      <w:pPr>
        <w:jc w:val="both"/>
        <w:rPr>
          <w:rFonts w:ascii="Century Gothic" w:hAnsi="Century Gothic" w:cs="Calibri"/>
          <w:bCs/>
          <w:sz w:val="22"/>
          <w:szCs w:val="22"/>
        </w:rPr>
      </w:pPr>
    </w:p>
    <w:p w14:paraId="54AFE869" w14:textId="6B081629" w:rsidR="00CE5955" w:rsidRPr="00995ECF" w:rsidRDefault="00CE5955" w:rsidP="00782BFC">
      <w:pPr>
        <w:jc w:val="both"/>
        <w:rPr>
          <w:rFonts w:ascii="Century Gothic" w:hAnsi="Century Gothic" w:cs="Calibri"/>
          <w:bCs/>
          <w:sz w:val="22"/>
          <w:szCs w:val="22"/>
        </w:rPr>
      </w:pPr>
      <w:r w:rsidRPr="00995ECF">
        <w:rPr>
          <w:rFonts w:ascii="Century Gothic" w:hAnsi="Century Gothic" w:cs="Calibri"/>
          <w:bCs/>
          <w:sz w:val="22"/>
          <w:szCs w:val="22"/>
        </w:rPr>
        <w:t xml:space="preserve">Ms. Vrahnos confirmed that the Town Council will review the ordinances first, after which they will be referred </w:t>
      </w:r>
      <w:proofErr w:type="gramStart"/>
      <w:r w:rsidRPr="00995ECF">
        <w:rPr>
          <w:rFonts w:ascii="Century Gothic" w:hAnsi="Century Gothic" w:cs="Calibri"/>
          <w:bCs/>
          <w:sz w:val="22"/>
          <w:szCs w:val="22"/>
        </w:rPr>
        <w:t>to</w:t>
      </w:r>
      <w:proofErr w:type="gramEnd"/>
      <w:r w:rsidRPr="00995ECF">
        <w:rPr>
          <w:rFonts w:ascii="Century Gothic" w:hAnsi="Century Gothic" w:cs="Calibri"/>
          <w:bCs/>
          <w:sz w:val="22"/>
          <w:szCs w:val="22"/>
        </w:rPr>
        <w:t xml:space="preserve"> the Planning Board for review. Ms. Kopsco stated that the ordinances are expected to be ready for the February Planning Board meeting.</w:t>
      </w:r>
    </w:p>
    <w:p w14:paraId="062884B9" w14:textId="77777777" w:rsidR="00F82E64" w:rsidRPr="00995ECF" w:rsidRDefault="00F82E64" w:rsidP="00782BFC">
      <w:pPr>
        <w:jc w:val="both"/>
        <w:rPr>
          <w:rFonts w:ascii="Century Gothic" w:hAnsi="Century Gothic" w:cs="Calibri"/>
          <w:bCs/>
          <w:sz w:val="22"/>
          <w:szCs w:val="22"/>
        </w:rPr>
      </w:pPr>
    </w:p>
    <w:p w14:paraId="28F40CFF" w14:textId="1C064CB2" w:rsidR="00322CB3" w:rsidRPr="00995ECF" w:rsidRDefault="00322CB3" w:rsidP="00782BFC">
      <w:pPr>
        <w:jc w:val="both"/>
        <w:rPr>
          <w:rFonts w:ascii="Century Gothic" w:hAnsi="Century Gothic" w:cs="Calibri"/>
          <w:b/>
          <w:sz w:val="22"/>
          <w:szCs w:val="22"/>
        </w:rPr>
      </w:pPr>
      <w:r w:rsidRPr="00995ECF">
        <w:rPr>
          <w:rFonts w:ascii="Century Gothic" w:hAnsi="Century Gothic" w:cs="Calibri"/>
          <w:b/>
          <w:sz w:val="22"/>
          <w:szCs w:val="22"/>
        </w:rPr>
        <w:t>CORRESPONDENCE</w:t>
      </w:r>
    </w:p>
    <w:p w14:paraId="6F7AE5C6" w14:textId="79AA2179" w:rsidR="00960510" w:rsidRPr="00995ECF" w:rsidRDefault="006E6A03" w:rsidP="00995ECF">
      <w:pPr>
        <w:pStyle w:val="NoSpacing"/>
        <w:jc w:val="both"/>
        <w:rPr>
          <w:rFonts w:ascii="Century Gothic" w:hAnsi="Century Gothic"/>
          <w:sz w:val="22"/>
          <w:szCs w:val="22"/>
        </w:rPr>
      </w:pPr>
      <w:r w:rsidRPr="00995ECF">
        <w:rPr>
          <w:rFonts w:ascii="Century Gothic" w:hAnsi="Century Gothic"/>
          <w:sz w:val="22"/>
          <w:szCs w:val="22"/>
        </w:rPr>
        <w:t xml:space="preserve">The Board received a copy of the </w:t>
      </w:r>
      <w:r w:rsidRPr="00995ECF">
        <w:rPr>
          <w:rFonts w:ascii="Century Gothic" w:hAnsi="Century Gothic"/>
          <w:i/>
          <w:iCs/>
          <w:sz w:val="22"/>
          <w:szCs w:val="22"/>
        </w:rPr>
        <w:t>New Jersey Planner</w:t>
      </w:r>
      <w:r w:rsidRPr="00995ECF">
        <w:rPr>
          <w:rFonts w:ascii="Century Gothic" w:hAnsi="Century Gothic"/>
          <w:sz w:val="22"/>
          <w:szCs w:val="22"/>
        </w:rPr>
        <w:t xml:space="preserve"> and had no comments.</w:t>
      </w:r>
    </w:p>
    <w:p w14:paraId="6A5ECD7B" w14:textId="77777777" w:rsidR="00960510" w:rsidRPr="00995ECF" w:rsidRDefault="00960510" w:rsidP="00782BFC">
      <w:pPr>
        <w:jc w:val="both"/>
        <w:rPr>
          <w:rFonts w:ascii="Century Gothic" w:hAnsi="Century Gothic" w:cstheme="minorHAnsi"/>
          <w:b/>
          <w:bCs/>
          <w:sz w:val="22"/>
          <w:szCs w:val="22"/>
        </w:rPr>
      </w:pPr>
    </w:p>
    <w:p w14:paraId="54C8E91E" w14:textId="58CDCDD8" w:rsidR="00E660E2" w:rsidRPr="00995ECF" w:rsidRDefault="00E660E2" w:rsidP="00782BFC">
      <w:pPr>
        <w:jc w:val="both"/>
        <w:rPr>
          <w:rFonts w:ascii="Century Gothic" w:hAnsi="Century Gothic" w:cstheme="minorHAnsi"/>
          <w:b/>
          <w:bCs/>
          <w:sz w:val="22"/>
          <w:szCs w:val="22"/>
        </w:rPr>
      </w:pPr>
      <w:r w:rsidRPr="00995ECF">
        <w:rPr>
          <w:rFonts w:ascii="Century Gothic" w:hAnsi="Century Gothic" w:cstheme="minorHAnsi"/>
          <w:b/>
          <w:bCs/>
          <w:sz w:val="22"/>
          <w:szCs w:val="22"/>
        </w:rPr>
        <w:t>EXECUTIVE SESSION</w:t>
      </w:r>
    </w:p>
    <w:p w14:paraId="072EDC7E" w14:textId="5F16D9C3" w:rsidR="00314094" w:rsidRPr="00995ECF" w:rsidRDefault="00314094" w:rsidP="00782BFC">
      <w:pPr>
        <w:jc w:val="both"/>
        <w:rPr>
          <w:rFonts w:ascii="Century Gothic" w:hAnsi="Century Gothic" w:cstheme="minorHAnsi"/>
          <w:sz w:val="22"/>
          <w:szCs w:val="22"/>
        </w:rPr>
      </w:pPr>
      <w:r w:rsidRPr="00995ECF">
        <w:rPr>
          <w:rFonts w:ascii="Century Gothic" w:hAnsi="Century Gothic" w:cstheme="minorHAnsi"/>
          <w:sz w:val="22"/>
          <w:szCs w:val="22"/>
        </w:rPr>
        <w:t xml:space="preserve">Chairwoman Vrahnos stated that there were no items scheduled for </w:t>
      </w:r>
      <w:r w:rsidR="00ED1BB4" w:rsidRPr="00995ECF">
        <w:rPr>
          <w:rFonts w:ascii="Century Gothic" w:hAnsi="Century Gothic" w:cstheme="minorHAnsi"/>
          <w:sz w:val="22"/>
          <w:szCs w:val="22"/>
        </w:rPr>
        <w:t>E</w:t>
      </w:r>
      <w:r w:rsidRPr="00995ECF">
        <w:rPr>
          <w:rFonts w:ascii="Century Gothic" w:hAnsi="Century Gothic" w:cstheme="minorHAnsi"/>
          <w:sz w:val="22"/>
          <w:szCs w:val="22"/>
        </w:rPr>
        <w:t xml:space="preserve">xecutive </w:t>
      </w:r>
      <w:r w:rsidR="00ED1BB4" w:rsidRPr="00995ECF">
        <w:rPr>
          <w:rFonts w:ascii="Century Gothic" w:hAnsi="Century Gothic" w:cstheme="minorHAnsi"/>
          <w:sz w:val="22"/>
          <w:szCs w:val="22"/>
        </w:rPr>
        <w:t>S</w:t>
      </w:r>
      <w:r w:rsidRPr="00995ECF">
        <w:rPr>
          <w:rFonts w:ascii="Century Gothic" w:hAnsi="Century Gothic" w:cstheme="minorHAnsi"/>
          <w:sz w:val="22"/>
          <w:szCs w:val="22"/>
        </w:rPr>
        <w:t xml:space="preserve">ession. </w:t>
      </w:r>
    </w:p>
    <w:p w14:paraId="2B5A30DF" w14:textId="77777777" w:rsidR="00314094" w:rsidRPr="00995ECF" w:rsidRDefault="00314094" w:rsidP="00782BFC">
      <w:pPr>
        <w:jc w:val="both"/>
        <w:rPr>
          <w:rFonts w:ascii="Century Gothic" w:hAnsi="Century Gothic" w:cstheme="minorHAnsi"/>
          <w:sz w:val="22"/>
          <w:szCs w:val="22"/>
        </w:rPr>
      </w:pPr>
    </w:p>
    <w:p w14:paraId="3E11B1A1" w14:textId="436369A3" w:rsidR="00314094" w:rsidRPr="00995ECF" w:rsidRDefault="00314094" w:rsidP="00782BFC">
      <w:pPr>
        <w:jc w:val="both"/>
        <w:rPr>
          <w:rFonts w:ascii="Century Gothic" w:hAnsi="Century Gothic" w:cstheme="minorHAnsi"/>
          <w:sz w:val="22"/>
          <w:szCs w:val="22"/>
        </w:rPr>
      </w:pPr>
      <w:r w:rsidRPr="00995ECF">
        <w:rPr>
          <w:rFonts w:ascii="Century Gothic" w:hAnsi="Century Gothic" w:cstheme="minorHAnsi"/>
          <w:sz w:val="22"/>
          <w:szCs w:val="22"/>
        </w:rPr>
        <w:t xml:space="preserve">Motion to adjourn the meeting was made by Mr. Russo and seconded by Mr. </w:t>
      </w:r>
      <w:r w:rsidR="00D83AE0" w:rsidRPr="00995ECF">
        <w:rPr>
          <w:rFonts w:ascii="Century Gothic" w:hAnsi="Century Gothic" w:cstheme="minorHAnsi"/>
          <w:sz w:val="22"/>
          <w:szCs w:val="22"/>
        </w:rPr>
        <w:t>Ragsdale</w:t>
      </w:r>
      <w:r w:rsidRPr="00995ECF">
        <w:rPr>
          <w:rFonts w:ascii="Century Gothic" w:hAnsi="Century Gothic" w:cstheme="minorHAnsi"/>
          <w:sz w:val="22"/>
          <w:szCs w:val="22"/>
        </w:rPr>
        <w:t xml:space="preserve">. All in favor. The meeting was adjourned at </w:t>
      </w:r>
      <w:r w:rsidR="00D83AE0" w:rsidRPr="00995ECF">
        <w:rPr>
          <w:rFonts w:ascii="Century Gothic" w:hAnsi="Century Gothic" w:cstheme="minorHAnsi"/>
          <w:sz w:val="22"/>
          <w:szCs w:val="22"/>
        </w:rPr>
        <w:t>7:4</w:t>
      </w:r>
      <w:r w:rsidR="00E660E2" w:rsidRPr="00995ECF">
        <w:rPr>
          <w:rFonts w:ascii="Century Gothic" w:hAnsi="Century Gothic" w:cstheme="minorHAnsi"/>
          <w:sz w:val="22"/>
          <w:szCs w:val="22"/>
        </w:rPr>
        <w:t>9</w:t>
      </w:r>
      <w:r w:rsidRPr="00995ECF">
        <w:rPr>
          <w:rFonts w:ascii="Century Gothic" w:hAnsi="Century Gothic" w:cstheme="minorHAnsi"/>
          <w:sz w:val="22"/>
          <w:szCs w:val="22"/>
        </w:rPr>
        <w:t xml:space="preserve"> pm. </w:t>
      </w:r>
    </w:p>
    <w:p w14:paraId="47D8466E" w14:textId="77777777" w:rsidR="00314094" w:rsidRPr="00995ECF" w:rsidRDefault="00314094" w:rsidP="00782BFC">
      <w:pPr>
        <w:jc w:val="both"/>
        <w:rPr>
          <w:rFonts w:ascii="Century Gothic" w:hAnsi="Century Gothic" w:cstheme="minorHAnsi"/>
          <w:sz w:val="22"/>
          <w:szCs w:val="22"/>
        </w:rPr>
      </w:pPr>
    </w:p>
    <w:p w14:paraId="2029F771" w14:textId="77777777" w:rsidR="00995ECF" w:rsidRPr="00995ECF" w:rsidRDefault="00314094" w:rsidP="00782BFC">
      <w:pPr>
        <w:jc w:val="both"/>
        <w:rPr>
          <w:rFonts w:ascii="Century Gothic" w:hAnsi="Century Gothic" w:cstheme="minorHAnsi"/>
          <w:sz w:val="22"/>
          <w:szCs w:val="22"/>
        </w:rPr>
      </w:pPr>
      <w:r w:rsidRPr="00995ECF">
        <w:rPr>
          <w:rFonts w:ascii="Century Gothic" w:hAnsi="Century Gothic" w:cstheme="minorHAnsi"/>
          <w:sz w:val="22"/>
          <w:szCs w:val="22"/>
        </w:rPr>
        <w:t xml:space="preserve">Respectfully submitted, </w:t>
      </w:r>
    </w:p>
    <w:p w14:paraId="62EACD57" w14:textId="77777777" w:rsidR="00995ECF" w:rsidRDefault="00995ECF" w:rsidP="00782BFC">
      <w:pPr>
        <w:jc w:val="both"/>
        <w:rPr>
          <w:rFonts w:ascii="Century Gothic" w:hAnsi="Century Gothic" w:cstheme="minorHAnsi"/>
          <w:sz w:val="22"/>
          <w:szCs w:val="22"/>
        </w:rPr>
      </w:pPr>
      <w:r w:rsidRPr="00995ECF">
        <w:rPr>
          <w:rFonts w:ascii="Century Gothic" w:hAnsi="Century Gothic" w:cstheme="minorHAnsi"/>
          <w:sz w:val="22"/>
          <w:szCs w:val="22"/>
        </w:rPr>
        <w:t>H</w:t>
      </w:r>
      <w:r w:rsidR="00D83AE0" w:rsidRPr="00995ECF">
        <w:rPr>
          <w:rFonts w:ascii="Century Gothic" w:hAnsi="Century Gothic" w:cstheme="minorHAnsi"/>
          <w:sz w:val="22"/>
          <w:szCs w:val="22"/>
        </w:rPr>
        <w:t>elen Humbert</w:t>
      </w:r>
    </w:p>
    <w:p w14:paraId="47C87DCF" w14:textId="319958A7" w:rsidR="00314094" w:rsidRPr="00995ECF" w:rsidRDefault="00314094" w:rsidP="00782BFC">
      <w:pPr>
        <w:jc w:val="both"/>
        <w:rPr>
          <w:rFonts w:ascii="Century Gothic" w:hAnsi="Century Gothic" w:cstheme="minorHAnsi"/>
          <w:sz w:val="22"/>
          <w:szCs w:val="22"/>
        </w:rPr>
      </w:pPr>
      <w:r w:rsidRPr="00995ECF">
        <w:rPr>
          <w:rFonts w:ascii="Century Gothic" w:hAnsi="Century Gothic" w:cstheme="minorHAnsi"/>
          <w:sz w:val="22"/>
          <w:szCs w:val="22"/>
        </w:rPr>
        <w:t xml:space="preserve">Planning Board Secretary </w:t>
      </w:r>
    </w:p>
    <w:p w14:paraId="718F3DD8" w14:textId="77777777" w:rsidR="00314094" w:rsidRPr="00995ECF" w:rsidRDefault="00314094" w:rsidP="00782BFC">
      <w:pPr>
        <w:pStyle w:val="NoSpacing"/>
        <w:jc w:val="both"/>
        <w:rPr>
          <w:rFonts w:ascii="Century Gothic" w:hAnsi="Century Gothic" w:cstheme="minorHAnsi"/>
          <w:sz w:val="22"/>
          <w:szCs w:val="22"/>
        </w:rPr>
      </w:pPr>
    </w:p>
    <w:p w14:paraId="7A7C21F0" w14:textId="77777777" w:rsidR="00314094" w:rsidRPr="00995ECF" w:rsidRDefault="00314094" w:rsidP="00782BFC">
      <w:pPr>
        <w:jc w:val="both"/>
        <w:rPr>
          <w:rFonts w:ascii="Century Gothic" w:hAnsi="Century Gothic" w:cs="Calibri"/>
          <w:sz w:val="22"/>
          <w:szCs w:val="22"/>
        </w:rPr>
      </w:pPr>
    </w:p>
    <w:p w14:paraId="19B3ADA5" w14:textId="77777777" w:rsidR="00322CB3" w:rsidRPr="00995ECF" w:rsidRDefault="00322CB3" w:rsidP="00782BFC">
      <w:pPr>
        <w:jc w:val="both"/>
        <w:rPr>
          <w:rFonts w:ascii="Century Gothic" w:hAnsi="Century Gothic" w:cs="Calibri"/>
          <w:b/>
          <w:sz w:val="22"/>
          <w:szCs w:val="22"/>
        </w:rPr>
      </w:pPr>
    </w:p>
    <w:p w14:paraId="1D1958DA" w14:textId="77777777" w:rsidR="00322CB3" w:rsidRPr="00995ECF" w:rsidRDefault="00322CB3" w:rsidP="00782BFC">
      <w:pPr>
        <w:jc w:val="both"/>
        <w:rPr>
          <w:rFonts w:ascii="Century Gothic" w:hAnsi="Century Gothic" w:cs="Calibri"/>
          <w:sz w:val="22"/>
          <w:szCs w:val="22"/>
        </w:rPr>
      </w:pPr>
      <w:r w:rsidRPr="00995ECF">
        <w:rPr>
          <w:rFonts w:ascii="Century Gothic" w:hAnsi="Century Gothic" w:cs="Calibri"/>
          <w:sz w:val="22"/>
          <w:szCs w:val="22"/>
        </w:rPr>
        <w:tab/>
      </w:r>
    </w:p>
    <w:p w14:paraId="707268BA" w14:textId="77777777" w:rsidR="00322CB3" w:rsidRPr="00995ECF" w:rsidRDefault="00322CB3" w:rsidP="00782BFC">
      <w:pPr>
        <w:jc w:val="both"/>
        <w:rPr>
          <w:rFonts w:ascii="Century Gothic" w:hAnsi="Century Gothic" w:cs="Calibri"/>
          <w:sz w:val="22"/>
          <w:szCs w:val="22"/>
        </w:rPr>
      </w:pPr>
      <w:r w:rsidRPr="00995ECF">
        <w:rPr>
          <w:rFonts w:ascii="Century Gothic" w:hAnsi="Century Gothic" w:cs="Calibri"/>
          <w:sz w:val="22"/>
          <w:szCs w:val="22"/>
        </w:rPr>
        <w:tab/>
      </w:r>
    </w:p>
    <w:p w14:paraId="536BA27F" w14:textId="03EFA7E1" w:rsidR="00322CB3" w:rsidRPr="00995ECF" w:rsidRDefault="00314094" w:rsidP="00782BFC">
      <w:pPr>
        <w:pStyle w:val="NoSpacing"/>
        <w:jc w:val="both"/>
        <w:rPr>
          <w:rFonts w:ascii="Calibri" w:hAnsi="Calibri" w:cs="Calibri"/>
          <w:szCs w:val="24"/>
        </w:rPr>
      </w:pPr>
      <w:r w:rsidRPr="00995ECF">
        <w:rPr>
          <w:rFonts w:ascii="Calibri" w:hAnsi="Calibri" w:cs="Calibri"/>
          <w:szCs w:val="24"/>
        </w:rPr>
        <w:t xml:space="preserve"> </w:t>
      </w:r>
    </w:p>
    <w:sectPr w:rsidR="00322CB3" w:rsidRPr="0099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B3"/>
    <w:rsid w:val="00036225"/>
    <w:rsid w:val="0009443C"/>
    <w:rsid w:val="000D5C95"/>
    <w:rsid w:val="000E270B"/>
    <w:rsid w:val="00131547"/>
    <w:rsid w:val="00142C4F"/>
    <w:rsid w:val="00162ECA"/>
    <w:rsid w:val="00170D63"/>
    <w:rsid w:val="00190060"/>
    <w:rsid w:val="00197632"/>
    <w:rsid w:val="001D6855"/>
    <w:rsid w:val="002B616B"/>
    <w:rsid w:val="002B6E80"/>
    <w:rsid w:val="002C0165"/>
    <w:rsid w:val="00314094"/>
    <w:rsid w:val="00322CB3"/>
    <w:rsid w:val="00353CB8"/>
    <w:rsid w:val="00364877"/>
    <w:rsid w:val="003F6AF5"/>
    <w:rsid w:val="00445AB4"/>
    <w:rsid w:val="0047407C"/>
    <w:rsid w:val="004968CF"/>
    <w:rsid w:val="004E5ECE"/>
    <w:rsid w:val="004F2BFA"/>
    <w:rsid w:val="00502006"/>
    <w:rsid w:val="005109F7"/>
    <w:rsid w:val="00513319"/>
    <w:rsid w:val="00517324"/>
    <w:rsid w:val="00583183"/>
    <w:rsid w:val="005A021E"/>
    <w:rsid w:val="005B5C45"/>
    <w:rsid w:val="005D1991"/>
    <w:rsid w:val="005E4154"/>
    <w:rsid w:val="005E74D8"/>
    <w:rsid w:val="00607F81"/>
    <w:rsid w:val="00637969"/>
    <w:rsid w:val="00653880"/>
    <w:rsid w:val="0066152F"/>
    <w:rsid w:val="00671033"/>
    <w:rsid w:val="006C54B6"/>
    <w:rsid w:val="006D0FC3"/>
    <w:rsid w:val="006E6A03"/>
    <w:rsid w:val="00703850"/>
    <w:rsid w:val="00737463"/>
    <w:rsid w:val="00782BFC"/>
    <w:rsid w:val="00783FA9"/>
    <w:rsid w:val="00793A7F"/>
    <w:rsid w:val="007B2D42"/>
    <w:rsid w:val="007E7DAD"/>
    <w:rsid w:val="007F2CE8"/>
    <w:rsid w:val="007F322F"/>
    <w:rsid w:val="00803C70"/>
    <w:rsid w:val="00812210"/>
    <w:rsid w:val="00881B9A"/>
    <w:rsid w:val="0089081C"/>
    <w:rsid w:val="00960510"/>
    <w:rsid w:val="00995ECF"/>
    <w:rsid w:val="00A05179"/>
    <w:rsid w:val="00A12E88"/>
    <w:rsid w:val="00A66A88"/>
    <w:rsid w:val="00AD2849"/>
    <w:rsid w:val="00B21BB7"/>
    <w:rsid w:val="00BE5DBB"/>
    <w:rsid w:val="00C225E8"/>
    <w:rsid w:val="00C65B24"/>
    <w:rsid w:val="00C72190"/>
    <w:rsid w:val="00C87EB5"/>
    <w:rsid w:val="00C90A57"/>
    <w:rsid w:val="00CA7045"/>
    <w:rsid w:val="00CB309B"/>
    <w:rsid w:val="00CD2449"/>
    <w:rsid w:val="00CE1281"/>
    <w:rsid w:val="00CE5955"/>
    <w:rsid w:val="00D20B4E"/>
    <w:rsid w:val="00D3565C"/>
    <w:rsid w:val="00D568DC"/>
    <w:rsid w:val="00D743FD"/>
    <w:rsid w:val="00D83AE0"/>
    <w:rsid w:val="00DE3233"/>
    <w:rsid w:val="00DE75CF"/>
    <w:rsid w:val="00E660E2"/>
    <w:rsid w:val="00E77A5F"/>
    <w:rsid w:val="00ED1BB4"/>
    <w:rsid w:val="00F32D3A"/>
    <w:rsid w:val="00F82E64"/>
    <w:rsid w:val="00F832D9"/>
    <w:rsid w:val="00FB673A"/>
    <w:rsid w:val="00F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B5A7"/>
  <w15:chartTrackingRefBased/>
  <w15:docId w15:val="{88253A8B-146F-42DF-8CF2-12D1F1D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B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22C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2C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22C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2C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22C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22C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22C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22C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22CB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CB3"/>
    <w:rPr>
      <w:rFonts w:eastAsiaTheme="majorEastAsia" w:cstheme="majorBidi"/>
      <w:color w:val="272727" w:themeColor="text1" w:themeTint="D8"/>
    </w:rPr>
  </w:style>
  <w:style w:type="paragraph" w:styleId="Title">
    <w:name w:val="Title"/>
    <w:basedOn w:val="Normal"/>
    <w:next w:val="Normal"/>
    <w:link w:val="TitleChar"/>
    <w:qFormat/>
    <w:rsid w:val="00322C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2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C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CB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22CB3"/>
    <w:rPr>
      <w:i/>
      <w:iCs/>
      <w:color w:val="404040" w:themeColor="text1" w:themeTint="BF"/>
    </w:rPr>
  </w:style>
  <w:style w:type="paragraph" w:styleId="ListParagraph">
    <w:name w:val="List Paragraph"/>
    <w:basedOn w:val="Normal"/>
    <w:uiPriority w:val="34"/>
    <w:qFormat/>
    <w:rsid w:val="00322CB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22CB3"/>
    <w:rPr>
      <w:i/>
      <w:iCs/>
      <w:color w:val="0F4761" w:themeColor="accent1" w:themeShade="BF"/>
    </w:rPr>
  </w:style>
  <w:style w:type="paragraph" w:styleId="IntenseQuote">
    <w:name w:val="Intense Quote"/>
    <w:basedOn w:val="Normal"/>
    <w:next w:val="Normal"/>
    <w:link w:val="IntenseQuoteChar"/>
    <w:uiPriority w:val="30"/>
    <w:qFormat/>
    <w:rsid w:val="00322C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22CB3"/>
    <w:rPr>
      <w:i/>
      <w:iCs/>
      <w:color w:val="0F4761" w:themeColor="accent1" w:themeShade="BF"/>
    </w:rPr>
  </w:style>
  <w:style w:type="character" w:styleId="IntenseReference">
    <w:name w:val="Intense Reference"/>
    <w:basedOn w:val="DefaultParagraphFont"/>
    <w:uiPriority w:val="32"/>
    <w:qFormat/>
    <w:rsid w:val="00322CB3"/>
    <w:rPr>
      <w:b/>
      <w:bCs/>
      <w:smallCaps/>
      <w:color w:val="0F4761" w:themeColor="accent1" w:themeShade="BF"/>
      <w:spacing w:val="5"/>
    </w:rPr>
  </w:style>
  <w:style w:type="paragraph" w:styleId="NoSpacing">
    <w:name w:val="No Spacing"/>
    <w:uiPriority w:val="1"/>
    <w:qFormat/>
    <w:rsid w:val="00322CB3"/>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5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2959</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Helen Hubert</cp:lastModifiedBy>
  <cp:revision>26</cp:revision>
  <cp:lastPrinted>2026-02-13T15:39:00Z</cp:lastPrinted>
  <dcterms:created xsi:type="dcterms:W3CDTF">2026-02-09T21:05:00Z</dcterms:created>
  <dcterms:modified xsi:type="dcterms:W3CDTF">2026-02-13T15:41:00Z</dcterms:modified>
</cp:coreProperties>
</file>